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07CA8" w14:textId="7C993CC6" w:rsidR="0078370F" w:rsidRPr="00E77661" w:rsidRDefault="00241545" w:rsidP="00E776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766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2AFDE5F" wp14:editId="2C8A8F5F">
            <wp:extent cx="5760720" cy="1580515"/>
            <wp:effectExtent l="0" t="0" r="0" b="63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583F4" w14:textId="2119E7E4" w:rsidR="003A246E" w:rsidRDefault="00E77661" w:rsidP="00D02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661">
        <w:rPr>
          <w:rFonts w:ascii="Times New Roman" w:hAnsi="Times New Roman" w:cs="Times New Roman"/>
          <w:b/>
          <w:sz w:val="24"/>
          <w:szCs w:val="24"/>
        </w:rPr>
        <w:t>Eesti Puuetega In</w:t>
      </w:r>
      <w:r w:rsidR="00052313">
        <w:rPr>
          <w:rFonts w:ascii="Times New Roman" w:hAnsi="Times New Roman" w:cs="Times New Roman"/>
          <w:b/>
          <w:sz w:val="24"/>
          <w:szCs w:val="24"/>
        </w:rPr>
        <w:t xml:space="preserve">imeste Koja juhatuse koosoleku </w:t>
      </w:r>
      <w:r w:rsidR="00C11A4D">
        <w:rPr>
          <w:rFonts w:ascii="Times New Roman" w:hAnsi="Times New Roman" w:cs="Times New Roman"/>
          <w:b/>
          <w:sz w:val="24"/>
          <w:szCs w:val="24"/>
        </w:rPr>
        <w:t>3</w:t>
      </w:r>
      <w:r w:rsidRPr="00E77661">
        <w:rPr>
          <w:rFonts w:ascii="Times New Roman" w:hAnsi="Times New Roman" w:cs="Times New Roman"/>
          <w:b/>
          <w:sz w:val="24"/>
          <w:szCs w:val="24"/>
        </w:rPr>
        <w:t>/201</w:t>
      </w:r>
      <w:r w:rsidR="00C11A4D">
        <w:rPr>
          <w:rFonts w:ascii="Times New Roman" w:hAnsi="Times New Roman" w:cs="Times New Roman"/>
          <w:b/>
          <w:sz w:val="24"/>
          <w:szCs w:val="24"/>
        </w:rPr>
        <w:t>9</w:t>
      </w:r>
      <w:r w:rsidRPr="00E77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4BD">
        <w:rPr>
          <w:rFonts w:ascii="Times New Roman" w:hAnsi="Times New Roman" w:cs="Times New Roman"/>
          <w:b/>
          <w:sz w:val="24"/>
          <w:szCs w:val="24"/>
        </w:rPr>
        <w:t>protokoll</w:t>
      </w:r>
    </w:p>
    <w:p w14:paraId="08097F80" w14:textId="7006F14B" w:rsidR="00E77661" w:rsidRDefault="00E77661" w:rsidP="00E77661">
      <w:pPr>
        <w:rPr>
          <w:rFonts w:ascii="Times New Roman" w:hAnsi="Times New Roman" w:cs="Times New Roman"/>
          <w:sz w:val="24"/>
          <w:szCs w:val="24"/>
        </w:rPr>
      </w:pPr>
      <w:r w:rsidRPr="00E77661">
        <w:rPr>
          <w:rFonts w:ascii="Times New Roman" w:hAnsi="Times New Roman" w:cs="Times New Roman"/>
          <w:b/>
          <w:sz w:val="24"/>
          <w:szCs w:val="24"/>
        </w:rPr>
        <w:t>Toimumise aeg</w:t>
      </w:r>
      <w:r w:rsidR="00052313">
        <w:rPr>
          <w:rFonts w:ascii="Times New Roman" w:hAnsi="Times New Roman" w:cs="Times New Roman"/>
          <w:sz w:val="24"/>
          <w:szCs w:val="24"/>
        </w:rPr>
        <w:t xml:space="preserve">: </w:t>
      </w:r>
      <w:r w:rsidR="008E001E">
        <w:rPr>
          <w:rFonts w:ascii="Times New Roman" w:hAnsi="Times New Roman" w:cs="Times New Roman"/>
          <w:sz w:val="24"/>
          <w:szCs w:val="24"/>
        </w:rPr>
        <w:t>1</w:t>
      </w:r>
      <w:r w:rsidR="00C11A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1A4D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11A4D">
        <w:rPr>
          <w:rFonts w:ascii="Times New Roman" w:hAnsi="Times New Roman" w:cs="Times New Roman"/>
          <w:sz w:val="24"/>
          <w:szCs w:val="24"/>
        </w:rPr>
        <w:t>9</w:t>
      </w:r>
    </w:p>
    <w:p w14:paraId="6F6D04AC" w14:textId="72873219" w:rsidR="00E77661" w:rsidRDefault="00E77661" w:rsidP="00E77661">
      <w:pPr>
        <w:rPr>
          <w:rFonts w:ascii="Times New Roman" w:hAnsi="Times New Roman" w:cs="Times New Roman"/>
          <w:sz w:val="24"/>
          <w:szCs w:val="24"/>
        </w:rPr>
      </w:pPr>
      <w:r w:rsidRPr="00E77661">
        <w:rPr>
          <w:rFonts w:ascii="Times New Roman" w:hAnsi="Times New Roman" w:cs="Times New Roman"/>
          <w:b/>
          <w:sz w:val="24"/>
          <w:szCs w:val="24"/>
        </w:rPr>
        <w:t>Toimumise koht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2313">
        <w:rPr>
          <w:rFonts w:ascii="Times New Roman" w:hAnsi="Times New Roman" w:cs="Times New Roman"/>
          <w:sz w:val="24"/>
          <w:szCs w:val="24"/>
        </w:rPr>
        <w:t xml:space="preserve"> </w:t>
      </w:r>
      <w:r w:rsidR="007C23F2">
        <w:rPr>
          <w:rFonts w:ascii="Times New Roman" w:hAnsi="Times New Roman" w:cs="Times New Roman"/>
          <w:sz w:val="24"/>
          <w:szCs w:val="24"/>
        </w:rPr>
        <w:t>EPIKoda, Toompuiestee 10, Tallinn</w:t>
      </w:r>
      <w:r w:rsidR="0022252C">
        <w:rPr>
          <w:rFonts w:ascii="Times New Roman" w:hAnsi="Times New Roman" w:cs="Times New Roman"/>
          <w:sz w:val="24"/>
          <w:szCs w:val="24"/>
        </w:rPr>
        <w:t>.</w:t>
      </w:r>
    </w:p>
    <w:p w14:paraId="11172422" w14:textId="26E97E6A" w:rsidR="003A246E" w:rsidRPr="0011033D" w:rsidRDefault="00C834BD" w:rsidP="00957C5A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Toimumis</w:t>
      </w:r>
      <w:r w:rsidR="00E77661" w:rsidRPr="00E77661">
        <w:rPr>
          <w:rFonts w:ascii="Times New Roman" w:hAnsi="Times New Roman" w:cs="Times New Roman"/>
          <w:b/>
          <w:sz w:val="24"/>
          <w:szCs w:val="24"/>
        </w:rPr>
        <w:t>aeg</w:t>
      </w:r>
      <w:r w:rsidR="00D143CB">
        <w:rPr>
          <w:rFonts w:ascii="Times New Roman" w:hAnsi="Times New Roman" w:cs="Times New Roman"/>
          <w:sz w:val="24"/>
          <w:szCs w:val="24"/>
        </w:rPr>
        <w:t xml:space="preserve">: </w:t>
      </w:r>
      <w:r w:rsidR="00C11A4D">
        <w:rPr>
          <w:rFonts w:ascii="Times New Roman" w:hAnsi="Times New Roman" w:cs="Times New Roman"/>
          <w:sz w:val="24"/>
          <w:szCs w:val="24"/>
        </w:rPr>
        <w:t>09</w:t>
      </w:r>
      <w:r w:rsidR="001B1DC8">
        <w:rPr>
          <w:rFonts w:ascii="Times New Roman" w:hAnsi="Times New Roman" w:cs="Times New Roman"/>
          <w:sz w:val="24"/>
          <w:szCs w:val="24"/>
        </w:rPr>
        <w:t>:0</w:t>
      </w:r>
      <w:r w:rsidR="00440249">
        <w:rPr>
          <w:rFonts w:ascii="Times New Roman" w:hAnsi="Times New Roman" w:cs="Times New Roman"/>
          <w:sz w:val="24"/>
          <w:szCs w:val="24"/>
        </w:rPr>
        <w:t>0</w:t>
      </w:r>
      <w:r w:rsidR="00052313">
        <w:rPr>
          <w:rFonts w:ascii="Times New Roman" w:hAnsi="Times New Roman" w:cs="Times New Roman"/>
          <w:sz w:val="24"/>
          <w:szCs w:val="24"/>
        </w:rPr>
        <w:t>-1</w:t>
      </w:r>
      <w:r w:rsidR="00C11A4D">
        <w:rPr>
          <w:rFonts w:ascii="Times New Roman" w:hAnsi="Times New Roman" w:cs="Times New Roman"/>
          <w:sz w:val="24"/>
          <w:szCs w:val="24"/>
        </w:rPr>
        <w:t>0:3</w:t>
      </w:r>
      <w:r w:rsidR="00052313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20EADEA2" w14:textId="3231E532" w:rsidR="00EF7675" w:rsidRDefault="00C834BD" w:rsidP="0095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Osalejad:</w:t>
      </w:r>
      <w:r w:rsidR="00B114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252E" w:rsidRPr="004B252E">
        <w:rPr>
          <w:rFonts w:ascii="Times New Roman" w:hAnsi="Times New Roman" w:cs="Times New Roman"/>
          <w:sz w:val="24"/>
          <w:szCs w:val="24"/>
        </w:rPr>
        <w:t>Monika Haukanõmm</w:t>
      </w:r>
      <w:r w:rsidR="004B252E" w:rsidRPr="004B25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252E">
        <w:rPr>
          <w:rFonts w:ascii="Times New Roman" w:hAnsi="Times New Roman" w:cs="Times New Roman"/>
          <w:sz w:val="24"/>
          <w:szCs w:val="24"/>
        </w:rPr>
        <w:t xml:space="preserve">Kaia Kaldvee, </w:t>
      </w:r>
      <w:r w:rsidR="00814892">
        <w:rPr>
          <w:rFonts w:ascii="Times New Roman" w:hAnsi="Times New Roman" w:cs="Times New Roman"/>
          <w:sz w:val="24"/>
          <w:szCs w:val="24"/>
        </w:rPr>
        <w:t xml:space="preserve">Toomas Mihkelson, Kairit Numa, </w:t>
      </w:r>
      <w:r w:rsidR="002A0C23">
        <w:rPr>
          <w:rFonts w:ascii="Times New Roman" w:hAnsi="Times New Roman" w:cs="Times New Roman"/>
          <w:sz w:val="24"/>
          <w:szCs w:val="24"/>
        </w:rPr>
        <w:t>Helle Sass</w:t>
      </w:r>
      <w:r w:rsidR="00403BC1">
        <w:rPr>
          <w:rFonts w:ascii="Times New Roman" w:hAnsi="Times New Roman" w:cs="Times New Roman"/>
          <w:sz w:val="24"/>
          <w:szCs w:val="24"/>
        </w:rPr>
        <w:t>, Mihkel Tõkke</w:t>
      </w:r>
      <w:r w:rsidR="0074302F">
        <w:rPr>
          <w:rFonts w:ascii="Times New Roman" w:hAnsi="Times New Roman" w:cs="Times New Roman"/>
          <w:sz w:val="24"/>
          <w:szCs w:val="24"/>
        </w:rPr>
        <w:t>, Helmi Urbalu</w:t>
      </w:r>
    </w:p>
    <w:p w14:paraId="4F8AF744" w14:textId="79E1E972" w:rsidR="00814892" w:rsidRDefault="00814892" w:rsidP="0095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Puudu</w:t>
      </w:r>
      <w:r w:rsidR="002A0C23">
        <w:rPr>
          <w:rFonts w:ascii="Times New Roman" w:hAnsi="Times New Roman" w:cs="Times New Roman"/>
          <w:sz w:val="24"/>
          <w:szCs w:val="24"/>
        </w:rPr>
        <w:t>s</w:t>
      </w:r>
      <w:r w:rsidR="004C2B61">
        <w:rPr>
          <w:rFonts w:ascii="Times New Roman" w:hAnsi="Times New Roman" w:cs="Times New Roman"/>
          <w:sz w:val="24"/>
          <w:szCs w:val="24"/>
        </w:rPr>
        <w:t xml:space="preserve">id </w:t>
      </w:r>
      <w:r w:rsidR="002A0C23">
        <w:rPr>
          <w:rFonts w:ascii="Times New Roman" w:hAnsi="Times New Roman" w:cs="Times New Roman"/>
          <w:sz w:val="24"/>
          <w:szCs w:val="24"/>
        </w:rPr>
        <w:t>ning olid sellest teatanud: Ulvi Tammer-Jäätes, Jakob Rosin</w:t>
      </w:r>
    </w:p>
    <w:p w14:paraId="28DAFE35" w14:textId="74570E18" w:rsidR="00B21C19" w:rsidRDefault="00814892" w:rsidP="0095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Külalistena </w:t>
      </w:r>
      <w:r w:rsidR="00090A36">
        <w:rPr>
          <w:rFonts w:ascii="Times New Roman" w:hAnsi="Times New Roman" w:cs="Times New Roman"/>
          <w:sz w:val="24"/>
          <w:szCs w:val="24"/>
        </w:rPr>
        <w:t xml:space="preserve">EPIKoja tegevjuht </w:t>
      </w:r>
      <w:r>
        <w:rPr>
          <w:rFonts w:ascii="Times New Roman" w:hAnsi="Times New Roman" w:cs="Times New Roman"/>
          <w:sz w:val="24"/>
          <w:szCs w:val="24"/>
        </w:rPr>
        <w:t>Anneli Habic</w:t>
      </w:r>
      <w:r w:rsidR="00B21C1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t</w:t>
      </w:r>
      <w:r w:rsidR="00403B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BC1">
        <w:rPr>
          <w:rFonts w:ascii="Times New Roman" w:hAnsi="Times New Roman" w:cs="Times New Roman"/>
          <w:sz w:val="24"/>
          <w:szCs w:val="24"/>
        </w:rPr>
        <w:t xml:space="preserve">peaspetsialist Meelis Joost (protokollija), </w:t>
      </w:r>
      <w:r w:rsidR="00B21C19" w:rsidRPr="002A0C23">
        <w:rPr>
          <w:rFonts w:ascii="Times New Roman" w:hAnsi="Times New Roman" w:cs="Times New Roman"/>
          <w:sz w:val="24"/>
          <w:szCs w:val="24"/>
        </w:rPr>
        <w:t>Magnus Urb, Rahandusministeeriumi pikaajalise strateegilise ja EL 2021 perioodi planeerimise juht, riigieelarve osakond ja Eili Lepik, Riigikantselei strateegiabüroo strateegiadirektori asetäitja</w:t>
      </w:r>
      <w:r w:rsidR="00B21C19">
        <w:rPr>
          <w:rFonts w:ascii="Times New Roman" w:hAnsi="Times New Roman" w:cs="Times New Roman"/>
          <w:sz w:val="24"/>
          <w:szCs w:val="24"/>
        </w:rPr>
        <w:t xml:space="preserve"> </w:t>
      </w:r>
      <w:r w:rsidR="00403BC1">
        <w:rPr>
          <w:rFonts w:ascii="Times New Roman" w:hAnsi="Times New Roman" w:cs="Times New Roman"/>
          <w:sz w:val="24"/>
          <w:szCs w:val="24"/>
        </w:rPr>
        <w:t xml:space="preserve">(punkt </w:t>
      </w:r>
      <w:r w:rsidR="00B21C19">
        <w:rPr>
          <w:rFonts w:ascii="Times New Roman" w:hAnsi="Times New Roman" w:cs="Times New Roman"/>
          <w:sz w:val="24"/>
          <w:szCs w:val="24"/>
        </w:rPr>
        <w:t>4</w:t>
      </w:r>
      <w:r w:rsidR="005A1378">
        <w:rPr>
          <w:rFonts w:ascii="Times New Roman" w:hAnsi="Times New Roman" w:cs="Times New Roman"/>
          <w:sz w:val="24"/>
          <w:szCs w:val="24"/>
        </w:rPr>
        <w:t xml:space="preserve"> osas).</w:t>
      </w:r>
    </w:p>
    <w:p w14:paraId="4AC49C90" w14:textId="541C88B3" w:rsidR="00B21C19" w:rsidRPr="004B252E" w:rsidRDefault="00B21C19" w:rsidP="0095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teeb ettepaneku kinnitada protokollijaks Meelis Joost. Vastuväiteid pole. </w:t>
      </w:r>
    </w:p>
    <w:p w14:paraId="22F8BA50" w14:textId="660177C8" w:rsidR="00C834BD" w:rsidRDefault="00555857" w:rsidP="00957C5A">
      <w:pPr>
        <w:rPr>
          <w:rFonts w:ascii="Times New Roman" w:hAnsi="Times New Roman" w:cs="Times New Roman"/>
          <w:sz w:val="24"/>
          <w:szCs w:val="24"/>
        </w:rPr>
      </w:pPr>
      <w:r w:rsidRPr="00555857">
        <w:rPr>
          <w:rFonts w:ascii="Times New Roman" w:hAnsi="Times New Roman" w:cs="Times New Roman"/>
          <w:b/>
          <w:sz w:val="24"/>
          <w:szCs w:val="24"/>
        </w:rPr>
        <w:t xml:space="preserve">OTSUS: </w:t>
      </w:r>
      <w:r w:rsidRPr="00555857">
        <w:rPr>
          <w:rFonts w:ascii="Times New Roman" w:hAnsi="Times New Roman" w:cs="Times New Roman"/>
          <w:sz w:val="24"/>
          <w:szCs w:val="24"/>
        </w:rPr>
        <w:t>Kinnitada protokollijaks Meelis Joost</w:t>
      </w:r>
    </w:p>
    <w:p w14:paraId="5E61DF5D" w14:textId="65B51876" w:rsidR="004C2B61" w:rsidRPr="004C2B61" w:rsidRDefault="004C2B61" w:rsidP="007C2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Haukanõmm (MH)</w:t>
      </w:r>
      <w:r w:rsidR="0074302F">
        <w:rPr>
          <w:rFonts w:ascii="Times New Roman" w:hAnsi="Times New Roman" w:cs="Times New Roman"/>
          <w:sz w:val="24"/>
          <w:szCs w:val="24"/>
        </w:rPr>
        <w:t xml:space="preserve"> uurib, kas võib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C19">
        <w:rPr>
          <w:rFonts w:ascii="Times New Roman" w:hAnsi="Times New Roman" w:cs="Times New Roman"/>
          <w:sz w:val="24"/>
          <w:szCs w:val="24"/>
        </w:rPr>
        <w:t xml:space="preserve">juhatuse </w:t>
      </w:r>
      <w:r>
        <w:rPr>
          <w:rFonts w:ascii="Times New Roman" w:hAnsi="Times New Roman" w:cs="Times New Roman"/>
          <w:sz w:val="24"/>
          <w:szCs w:val="24"/>
        </w:rPr>
        <w:t xml:space="preserve">päevakorra konsensuse põhimõttel heaks kiita. </w:t>
      </w:r>
    </w:p>
    <w:p w14:paraId="79441E86" w14:textId="3FC75397" w:rsidR="007C23F2" w:rsidRPr="00555857" w:rsidRDefault="007C23F2" w:rsidP="00957C5A">
      <w:pPr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b/>
          <w:sz w:val="24"/>
          <w:szCs w:val="24"/>
        </w:rPr>
        <w:t>OTSUS:</w:t>
      </w:r>
      <w:r w:rsidRPr="007C23F2">
        <w:rPr>
          <w:rFonts w:ascii="Times New Roman" w:hAnsi="Times New Roman" w:cs="Times New Roman"/>
          <w:sz w:val="24"/>
          <w:szCs w:val="24"/>
        </w:rPr>
        <w:t xml:space="preserve"> Kinnitada </w:t>
      </w:r>
      <w:r w:rsidR="00D028DE">
        <w:rPr>
          <w:rFonts w:ascii="Times New Roman" w:hAnsi="Times New Roman" w:cs="Times New Roman"/>
          <w:sz w:val="24"/>
          <w:szCs w:val="24"/>
        </w:rPr>
        <w:t xml:space="preserve">juhatuse koosoleku </w:t>
      </w:r>
      <w:r w:rsidRPr="007C23F2">
        <w:rPr>
          <w:rFonts w:ascii="Times New Roman" w:hAnsi="Times New Roman" w:cs="Times New Roman"/>
          <w:sz w:val="24"/>
          <w:szCs w:val="24"/>
        </w:rPr>
        <w:t xml:space="preserve">päevakord ühehäälselt </w:t>
      </w:r>
    </w:p>
    <w:p w14:paraId="74142369" w14:textId="69B35C5A" w:rsidR="00E77661" w:rsidRDefault="00E77661" w:rsidP="00957C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661">
        <w:rPr>
          <w:rFonts w:ascii="Times New Roman" w:hAnsi="Times New Roman" w:cs="Times New Roman"/>
          <w:b/>
          <w:sz w:val="24"/>
          <w:szCs w:val="24"/>
          <w:u w:val="single"/>
        </w:rPr>
        <w:t>Päevakord:</w:t>
      </w:r>
    </w:p>
    <w:p w14:paraId="230638A9" w14:textId="77777777" w:rsidR="00C11A4D" w:rsidRDefault="00C11A4D" w:rsidP="00C11A4D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48E">
        <w:rPr>
          <w:rFonts w:ascii="Times New Roman" w:hAnsi="Times New Roman" w:cs="Times New Roman"/>
          <w:sz w:val="24"/>
          <w:szCs w:val="24"/>
        </w:rPr>
        <w:t>Üldkoosol</w:t>
      </w:r>
      <w:r>
        <w:rPr>
          <w:rFonts w:ascii="Times New Roman" w:hAnsi="Times New Roman" w:cs="Times New Roman"/>
          <w:sz w:val="24"/>
          <w:szCs w:val="24"/>
        </w:rPr>
        <w:t>eku 1/2019 10.05.2019 päevakord - Monika Haukanõmm</w:t>
      </w:r>
    </w:p>
    <w:p w14:paraId="40B868FC" w14:textId="77777777" w:rsidR="00C11A4D" w:rsidRPr="004A23E2" w:rsidRDefault="00C11A4D" w:rsidP="00C11A4D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23E2">
        <w:rPr>
          <w:rFonts w:ascii="Times New Roman" w:hAnsi="Times New Roman" w:cs="Times New Roman"/>
          <w:sz w:val="24"/>
          <w:szCs w:val="24"/>
        </w:rPr>
        <w:t>Otsuse eelnõu: kinnitada</w:t>
      </w:r>
    </w:p>
    <w:p w14:paraId="7DA07139" w14:textId="77777777" w:rsidR="00C11A4D" w:rsidRDefault="00C11A4D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Haukanõmm </w:t>
      </w:r>
    </w:p>
    <w:p w14:paraId="4A1AF751" w14:textId="1698DCA2" w:rsidR="00C11A4D" w:rsidRDefault="00C11A4D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Majandusaasta aruanne, tegevuste ülevaade, Aspergerite ühingu liikmelisuse arutelu ja hääletud. Juta Saarevet ÜRO konventsioonist ja Ra</w:t>
      </w:r>
      <w:r w:rsidR="00512DB2">
        <w:rPr>
          <w:rFonts w:ascii="Times New Roman" w:hAnsi="Times New Roman" w:cs="Times New Roman"/>
          <w:sz w:val="24"/>
          <w:szCs w:val="24"/>
        </w:rPr>
        <w:t>it Kuuse ja Marek Atonen Hasartmängumaksu seaduse muutmisega kaasnevatest</w:t>
      </w:r>
      <w:r>
        <w:rPr>
          <w:rFonts w:ascii="Times New Roman" w:hAnsi="Times New Roman" w:cs="Times New Roman"/>
          <w:sz w:val="24"/>
          <w:szCs w:val="24"/>
        </w:rPr>
        <w:t xml:space="preserve"> muudatustest, kõige lõpuks </w:t>
      </w:r>
      <w:r w:rsidR="00B21C19">
        <w:rPr>
          <w:rFonts w:ascii="Times New Roman" w:hAnsi="Times New Roman" w:cs="Times New Roman"/>
          <w:sz w:val="24"/>
          <w:szCs w:val="24"/>
        </w:rPr>
        <w:t xml:space="preserve">EPIFondi tellitud võrgustiku tegevust ja võimekust analüüsiva </w:t>
      </w:r>
      <w:r>
        <w:rPr>
          <w:rFonts w:ascii="Times New Roman" w:hAnsi="Times New Roman" w:cs="Times New Roman"/>
          <w:sz w:val="24"/>
          <w:szCs w:val="24"/>
        </w:rPr>
        <w:t xml:space="preserve">uuringu tutvustus. </w:t>
      </w:r>
    </w:p>
    <w:p w14:paraId="4D22C869" w14:textId="533A0222" w:rsidR="00C11A4D" w:rsidRDefault="00C11A4D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 </w:t>
      </w:r>
      <w:r w:rsidR="00B21C19">
        <w:rPr>
          <w:rFonts w:ascii="Times New Roman" w:hAnsi="Times New Roman" w:cs="Times New Roman"/>
          <w:sz w:val="24"/>
          <w:szCs w:val="24"/>
        </w:rPr>
        <w:t xml:space="preserve">– üldkoosolekule tuleb </w:t>
      </w:r>
      <w:r w:rsidR="00512DB2">
        <w:rPr>
          <w:rFonts w:ascii="Times New Roman" w:hAnsi="Times New Roman" w:cs="Times New Roman"/>
          <w:sz w:val="24"/>
          <w:szCs w:val="24"/>
        </w:rPr>
        <w:t xml:space="preserve">koos külalistega </w:t>
      </w:r>
      <w:r w:rsidR="00B21C19">
        <w:rPr>
          <w:rFonts w:ascii="Times New Roman" w:hAnsi="Times New Roman" w:cs="Times New Roman"/>
          <w:sz w:val="24"/>
          <w:szCs w:val="24"/>
        </w:rPr>
        <w:t>60 osalejat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B5D0E0" w14:textId="6635FA11" w:rsidR="00C11A4D" w:rsidRDefault="00C11A4D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Kinnitada ühehäälselt. </w:t>
      </w:r>
    </w:p>
    <w:p w14:paraId="41CD4AD1" w14:textId="26875FBF" w:rsidR="007C23F2" w:rsidRPr="00D028DE" w:rsidRDefault="00A700BB" w:rsidP="00D028DE">
      <w:pPr>
        <w:rPr>
          <w:rFonts w:ascii="Times New Roman" w:hAnsi="Times New Roman" w:cs="Times New Roman"/>
          <w:sz w:val="24"/>
          <w:szCs w:val="24"/>
        </w:rPr>
      </w:pPr>
      <w:r w:rsidRPr="00A700BB">
        <w:rPr>
          <w:rFonts w:ascii="Times New Roman" w:hAnsi="Times New Roman" w:cs="Times New Roman"/>
          <w:b/>
          <w:sz w:val="24"/>
          <w:szCs w:val="24"/>
        </w:rPr>
        <w:lastRenderedPageBreak/>
        <w:t>OTSUS:</w:t>
      </w:r>
      <w:r w:rsidR="00B21C19">
        <w:rPr>
          <w:rFonts w:ascii="Times New Roman" w:hAnsi="Times New Roman" w:cs="Times New Roman"/>
          <w:sz w:val="24"/>
          <w:szCs w:val="24"/>
        </w:rPr>
        <w:t xml:space="preserve"> K</w:t>
      </w:r>
      <w:r w:rsidR="00F8321B">
        <w:rPr>
          <w:rFonts w:ascii="Times New Roman" w:hAnsi="Times New Roman" w:cs="Times New Roman"/>
          <w:sz w:val="24"/>
          <w:szCs w:val="24"/>
        </w:rPr>
        <w:t xml:space="preserve">iita </w:t>
      </w:r>
      <w:r w:rsidR="00B21C19">
        <w:rPr>
          <w:rFonts w:ascii="Times New Roman" w:hAnsi="Times New Roman" w:cs="Times New Roman"/>
          <w:sz w:val="24"/>
          <w:szCs w:val="24"/>
        </w:rPr>
        <w:t>ühehäälselt heaks üldkoosoleku päevakord.</w:t>
      </w:r>
    </w:p>
    <w:p w14:paraId="782FB801" w14:textId="38B90EC1" w:rsidR="00C11A4D" w:rsidRPr="002A0C23" w:rsidRDefault="00C11A4D" w:rsidP="002A0C23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0C23">
        <w:rPr>
          <w:rFonts w:ascii="Times New Roman" w:hAnsi="Times New Roman" w:cs="Times New Roman"/>
          <w:sz w:val="24"/>
          <w:szCs w:val="24"/>
        </w:rPr>
        <w:t>2018. a majandusaasta aruanne ja revisjonikomiskoni järeldusotsus – Monika Haukanõmm</w:t>
      </w:r>
    </w:p>
    <w:p w14:paraId="59B302E9" w14:textId="77777777" w:rsidR="00C11A4D" w:rsidRPr="00EF448E" w:rsidRDefault="00C11A4D" w:rsidP="00C11A4D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eelnõu: suunata EPIKoja üldkoosolekule kinnitamiseks</w:t>
      </w:r>
    </w:p>
    <w:p w14:paraId="47ADA39F" w14:textId="77777777" w:rsidR="00CE659F" w:rsidRPr="00CE659F" w:rsidRDefault="00CE659F" w:rsidP="00CE659F">
      <w:pPr>
        <w:pStyle w:val="Loendilik"/>
        <w:widowControl w:val="0"/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3804CB" w14:textId="1011C8B7" w:rsidR="00D028DE" w:rsidRDefault="00C11A4D" w:rsidP="00E3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Majandusaasta aruanne – revisjonikomisjon teeb ettepaneku kinnitada majandusaasta aruanne. </w:t>
      </w:r>
      <w:r w:rsidR="00D028DE">
        <w:rPr>
          <w:rFonts w:ascii="Times New Roman" w:hAnsi="Times New Roman" w:cs="Times New Roman"/>
          <w:sz w:val="24"/>
          <w:szCs w:val="24"/>
        </w:rPr>
        <w:t xml:space="preserve">Monika küsib, kas on küsimusi ning kas võib suunata majandusaasta aruande ning revisjonikomisjoni järeldusotsuse üldkoosolekule kinnitamiseks. Vastuväiteid pole. </w:t>
      </w:r>
    </w:p>
    <w:p w14:paraId="614D0DE1" w14:textId="154DD6CC" w:rsidR="00C11A4D" w:rsidRDefault="00D028DE" w:rsidP="00E33344">
      <w:pPr>
        <w:rPr>
          <w:rFonts w:ascii="Times New Roman" w:hAnsi="Times New Roman" w:cs="Times New Roman"/>
          <w:sz w:val="24"/>
          <w:szCs w:val="24"/>
        </w:rPr>
      </w:pPr>
      <w:r w:rsidRPr="00A700BB">
        <w:rPr>
          <w:rFonts w:ascii="Times New Roman" w:hAnsi="Times New Roman" w:cs="Times New Roman"/>
          <w:b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A4D">
        <w:rPr>
          <w:rFonts w:ascii="Times New Roman" w:hAnsi="Times New Roman" w:cs="Times New Roman"/>
          <w:sz w:val="24"/>
          <w:szCs w:val="24"/>
        </w:rPr>
        <w:t>2018.a. aruanne</w:t>
      </w:r>
      <w:r>
        <w:rPr>
          <w:rFonts w:ascii="Times New Roman" w:hAnsi="Times New Roman" w:cs="Times New Roman"/>
          <w:sz w:val="24"/>
          <w:szCs w:val="24"/>
        </w:rPr>
        <w:t xml:space="preserve"> koos revisjonikomisjoni järeldusotsusega</w:t>
      </w:r>
      <w:r w:rsidR="00C11A4D">
        <w:rPr>
          <w:rFonts w:ascii="Times New Roman" w:hAnsi="Times New Roman" w:cs="Times New Roman"/>
          <w:sz w:val="24"/>
          <w:szCs w:val="24"/>
        </w:rPr>
        <w:t xml:space="preserve"> suunata EPIKoja üldkoosolekule kinnitamiseks. </w:t>
      </w:r>
    </w:p>
    <w:p w14:paraId="1331B8CB" w14:textId="6997C1D7" w:rsidR="00C11A4D" w:rsidRPr="002A0C23" w:rsidRDefault="00C11A4D" w:rsidP="002A0C23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0C23">
        <w:rPr>
          <w:rFonts w:ascii="Times New Roman" w:hAnsi="Times New Roman" w:cs="Times New Roman"/>
          <w:sz w:val="24"/>
          <w:szCs w:val="24"/>
        </w:rPr>
        <w:t>EPIKoja tegevmeeskonna töökorraldus sügisest 2019 - Anneli Habicht</w:t>
      </w:r>
    </w:p>
    <w:p w14:paraId="758AF160" w14:textId="77777777" w:rsidR="00C11A4D" w:rsidRPr="00EF448E" w:rsidRDefault="00C11A4D" w:rsidP="00C11A4D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eelnõu: võtta teadmiseks</w:t>
      </w:r>
    </w:p>
    <w:p w14:paraId="2FFCD293" w14:textId="20E8A711" w:rsidR="00C11A4D" w:rsidRDefault="00C11A4D" w:rsidP="00E333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E6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</w:t>
      </w:r>
      <w:r w:rsidR="00B21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Tauno </w:t>
      </w:r>
      <w:proofErr w:type="spellStart"/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>Asuja</w:t>
      </w:r>
      <w:proofErr w:type="spellEnd"/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töötab </w:t>
      </w:r>
      <w:r w:rsidR="00B21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täna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Marja-Liisa 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Pihlak (MLP)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asendajana. M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>LP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avaldanud soovi lapsehoolduspuhkusel tööle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tagasi tulla. Septembrist alates, </w:t>
      </w:r>
      <w:r w:rsidR="00B21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alguses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päeva nädalas, </w:t>
      </w:r>
      <w:r w:rsidR="00B21C19">
        <w:rPr>
          <w:rFonts w:ascii="Times New Roman" w:hAnsi="Times New Roman" w:cs="Times New Roman"/>
          <w:color w:val="000000" w:themeColor="text1"/>
          <w:sz w:val="24"/>
          <w:szCs w:val="24"/>
        </w:rPr>
        <w:t>koormusega 0,6 kohta, kuid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okt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>oobrist alates täiskohaga. 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tegevmeeskonnale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väga oluline ressurss, 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Genadi</w:t>
      </w:r>
      <w:proofErr w:type="spellEnd"/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Vaher 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(GV) </w:t>
      </w:r>
      <w:proofErr w:type="spellStart"/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>EPIFondist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järk-järgult andnud 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oma tehnilisi ülesandeid, mida </w:t>
      </w:r>
      <w:proofErr w:type="spellStart"/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>EPIFond</w:t>
      </w:r>
      <w:proofErr w:type="spellEnd"/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täidab rendilepingu alusel, TA-le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üle – 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>samuti on TA</w:t>
      </w:r>
      <w:r w:rsidR="00B21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sisutöö osas väga pädev, seega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mitmes mõttes asendamatu inimene. AH Tahaks leida lahenduse, et 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saaks jääda ka peale MLP naasmist tegevmeeskonda osakoormusega ja asuda täitma Toompuiestee 10 hoone ja tehnilise inventari halduse ja hooldusega seotud ülesandeid ning </w:t>
      </w:r>
      <w:proofErr w:type="spellStart"/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>ning</w:t>
      </w:r>
      <w:proofErr w:type="spellEnd"/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toetama meid ka sisutöö osas.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>H on TA-ga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rääkinud, kas ta oleks nõus osakoormusega 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>0,6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jätkama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oktoobrist detsembrini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 võtma tehnilise töö vastutust. 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TA-le jääks </w:t>
      </w:r>
      <w:proofErr w:type="spellStart"/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eestvedada</w:t>
      </w:r>
      <w:proofErr w:type="spellEnd"/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lisaprojektid, mis tal senini on, näiteks Õigusnõustamine ja Töövõime hindamise nõustamine. 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>TA on sellise variandiga nõustunud.</w:t>
      </w:r>
    </w:p>
    <w:p w14:paraId="62399A87" w14:textId="7B248F2D" w:rsidR="00C11A4D" w:rsidRDefault="00B21C19" w:rsidP="00E333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 meie eelarves on tänavu aastaks planeeritud sõit Genfi, mis nüüd ei toimunud, kuna korraldasime videokonverentsi, on meil 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eelarves vaja muuta </w:t>
      </w:r>
      <w:r w:rsidR="00C11A4D">
        <w:rPr>
          <w:rFonts w:ascii="Times New Roman" w:hAnsi="Times New Roman" w:cs="Times New Roman"/>
          <w:color w:val="000000" w:themeColor="text1"/>
          <w:sz w:val="24"/>
          <w:szCs w:val="24"/>
        </w:rPr>
        <w:t>2700 eurot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sihtotstarvet</w:t>
      </w:r>
      <w:r w:rsidR="00C1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0,6 kohaga saaks 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</w:t>
      </w:r>
      <w:r w:rsidR="00C11A4D">
        <w:rPr>
          <w:rFonts w:ascii="Times New Roman" w:hAnsi="Times New Roman" w:cs="Times New Roman"/>
          <w:color w:val="000000" w:themeColor="text1"/>
          <w:sz w:val="24"/>
          <w:szCs w:val="24"/>
        </w:rPr>
        <w:t>selle rahaga aasta lõpuni jätkata. AH palub aidata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juhatusel</w:t>
      </w:r>
      <w:r w:rsidR="00C1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kaasa mõelda, kuidas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olukorda 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>lahendada. MLP</w:t>
      </w:r>
      <w:r w:rsidR="00C1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profiil on teistsugune,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on väga kohusetundlik, püüdlik, 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saab teha administratiivset tööd, kuid talle näiteks ei sobiks nii hästi </w:t>
      </w:r>
      <w:proofErr w:type="spellStart"/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>EPIKoja</w:t>
      </w:r>
      <w:proofErr w:type="spellEnd"/>
      <w:r w:rsidR="00C1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esindam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ine </w:t>
      </w:r>
      <w:r w:rsidR="00C1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töörühmades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ega ettekannetega koostööpartneritele.</w:t>
      </w:r>
      <w:r w:rsidR="00C1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7C00CA" w14:textId="7BEB4734" w:rsidR="009862F0" w:rsidRDefault="00B21C19" w:rsidP="00E333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Kairit Numa (KN) </w:t>
      </w:r>
      <w:r w:rsidR="00EB7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>Kuidas TA ise arvab?</w:t>
      </w:r>
      <w:r w:rsidR="00C1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 – T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1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nõus. MH – T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>A ja MLP</w:t>
      </w:r>
      <w:r w:rsidR="00C1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 saa 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töötajatena </w:t>
      </w:r>
      <w:r w:rsidR="00C11A4D">
        <w:rPr>
          <w:rFonts w:ascii="Times New Roman" w:hAnsi="Times New Roman" w:cs="Times New Roman"/>
          <w:color w:val="000000" w:themeColor="text1"/>
          <w:sz w:val="24"/>
          <w:szCs w:val="24"/>
        </w:rPr>
        <w:t>võrrelda, nad on väga erinevad. T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1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väga oluline ressurss. 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>Me ei tea, mis saab meie finantsidest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alates 2020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>, samuti me ei tea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täna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>, kuidas M</w:t>
      </w:r>
      <w:r w:rsidR="00512DB2">
        <w:rPr>
          <w:rFonts w:ascii="Times New Roman" w:hAnsi="Times New Roman" w:cs="Times New Roman"/>
          <w:color w:val="000000" w:themeColor="text1"/>
          <w:sz w:val="24"/>
          <w:szCs w:val="24"/>
        </w:rPr>
        <w:t>LP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täiskohaga 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>töötamine sujuma hakkab lapse kõrval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MH – Eero </w:t>
      </w:r>
      <w:proofErr w:type="spellStart"/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Kiipli</w:t>
      </w:r>
      <w:proofErr w:type="spellEnd"/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EPIFondi</w:t>
      </w:r>
      <w:proofErr w:type="spellEnd"/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juhataja, 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>on siin ka väga väikese koormusega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seega on vajalik, et keegi tehnilise hoolduse küsimused üle võtaks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. KN – Kas GV-l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veel midagi ära anda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AH - tuleohutuse teema on veel tema käes, kuid ka järgmisel aastal ta annaks ka selle ära. </w:t>
      </w:r>
    </w:p>
    <w:p w14:paraId="1ECFD14A" w14:textId="721801EE" w:rsidR="00847BDC" w:rsidRDefault="009862F0" w:rsidP="00E333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AH – Juhatus peaks kooskõlastama eelarve muudatuse</w:t>
      </w:r>
      <w:r w:rsidR="000551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7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Kaia Kaldvee (KK) – võib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olla jääb </w:t>
      </w:r>
      <w:r w:rsidR="00B21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aasta jooksul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veel midagi üle, et kasutakse neid vahendeid ka T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motiveerimiseks. 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AH selgitab, et eelarve täitumist ja võimalikke jääke me saame vaadelda alles aasta lõpus.</w:t>
      </w:r>
    </w:p>
    <w:p w14:paraId="5B9F47C9" w14:textId="6DFCF22A" w:rsidR="00C834BD" w:rsidRPr="00055138" w:rsidRDefault="00555857" w:rsidP="000551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OTSUS: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6A6243">
        <w:rPr>
          <w:rFonts w:ascii="Times New Roman" w:hAnsi="Times New Roman" w:cs="Times New Roman"/>
          <w:color w:val="000000" w:themeColor="text1"/>
          <w:sz w:val="24"/>
          <w:szCs w:val="24"/>
        </w:rPr>
        <w:t>iia sisse muudatus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EPIKoja</w:t>
      </w:r>
      <w:proofErr w:type="spellEnd"/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 aasta eelarvesse – suunata Genfi variraporti kaitsmisele sõiduks ette nähtud 2700 eurot ümber TA tähtajalise lepinguga töötamiseks 01.10-31.12.2019 koormusega 0,6 ja muuta TA tööülesandeid</w:t>
      </w:r>
      <w:r w:rsidR="006A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Eelnevalt muudatus läbi arutada raamatupidaja ja </w:t>
      </w:r>
      <w:proofErr w:type="spellStart"/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EPI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>Fondi</w:t>
      </w:r>
      <w:proofErr w:type="spellEnd"/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juhatajaga. </w:t>
      </w:r>
    </w:p>
    <w:p w14:paraId="0128AB01" w14:textId="7AD00275" w:rsidR="009862F0" w:rsidRPr="002A0C23" w:rsidRDefault="009862F0" w:rsidP="002A0C23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0C23">
        <w:rPr>
          <w:rFonts w:ascii="Times New Roman" w:hAnsi="Times New Roman" w:cs="Times New Roman"/>
          <w:sz w:val="24"/>
          <w:szCs w:val="24"/>
        </w:rPr>
        <w:t>Strateegia „Eesti 2035“ lühitutvustus ja ootused EPIKojale. Külalisena Magnus Urb, Rahandusministeeriumi pikaajalise strateegilise ja EL 2021 perioodi planeerimise juht, riigieelarve osakond ja Eili Lepik, Riigikantselei strateegiabüroo strateegiadirektori asetäitja.</w:t>
      </w:r>
      <w:r w:rsidR="009543CC" w:rsidRPr="0095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(Päevakorrapunkti tutvustavad materjalid on lisatud protokollile)</w:t>
      </w:r>
    </w:p>
    <w:p w14:paraId="1034F8C4" w14:textId="77777777" w:rsidR="009862F0" w:rsidRPr="00881D4C" w:rsidRDefault="009862F0" w:rsidP="009862F0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eelnõu: võtta teadmiseks</w:t>
      </w:r>
    </w:p>
    <w:p w14:paraId="6796A82F" w14:textId="39C7E45E" w:rsidR="000C23C1" w:rsidRDefault="00D70047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55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tutvustab </w:t>
      </w:r>
      <w:r w:rsidR="000C23C1">
        <w:rPr>
          <w:rFonts w:ascii="Times New Roman" w:hAnsi="Times New Roman" w:cs="Times New Roman"/>
          <w:color w:val="000000" w:themeColor="text1"/>
          <w:sz w:val="24"/>
          <w:szCs w:val="24"/>
        </w:rPr>
        <w:t>külalisi</w:t>
      </w:r>
      <w:r w:rsidR="006A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Strateegia Eesti 2035 juurest. Arutelu eesmärgiks on, </w:t>
      </w:r>
      <w:r w:rsidR="000C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kuidas EPIKoda saaks panustada sellesse </w:t>
      </w:r>
      <w:r w:rsidR="006A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Strateegia väljatöötamise </w:t>
      </w:r>
      <w:r w:rsidR="000C23C1">
        <w:rPr>
          <w:rFonts w:ascii="Times New Roman" w:hAnsi="Times New Roman" w:cs="Times New Roman"/>
          <w:color w:val="000000" w:themeColor="text1"/>
          <w:sz w:val="24"/>
          <w:szCs w:val="24"/>
        </w:rPr>
        <w:t>protsessi.</w:t>
      </w:r>
    </w:p>
    <w:p w14:paraId="5AE77E8B" w14:textId="0818FC52" w:rsidR="000C23C1" w:rsidRDefault="000C23C1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Eili Lepik (EL) </w:t>
      </w:r>
      <w:r w:rsidR="00055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Eesti 2035 strateegia, Valitsus algatas selle eelmisel aastal – </w:t>
      </w:r>
      <w:r w:rsidR="006A6243">
        <w:rPr>
          <w:rFonts w:ascii="Times New Roman" w:hAnsi="Times New Roman" w:cs="Times New Roman"/>
          <w:color w:val="000000" w:themeColor="text1"/>
          <w:sz w:val="24"/>
          <w:szCs w:val="24"/>
        </w:rPr>
        <w:t>see strateegia on nii riigieelarve kui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eurovahendite planeerimise aluseks. Enamik arengukavasid lõpevad 2020, kõik</w:t>
      </w:r>
      <w:r w:rsidR="006A624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planeeringu</w:t>
      </w:r>
      <w:r w:rsidR="006A624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tuleb uuendada. </w:t>
      </w:r>
      <w:r w:rsidR="006A6243">
        <w:rPr>
          <w:rFonts w:ascii="Times New Roman" w:hAnsi="Times New Roman" w:cs="Times New Roman"/>
          <w:color w:val="000000" w:themeColor="text1"/>
          <w:sz w:val="24"/>
          <w:szCs w:val="24"/>
        </w:rPr>
        <w:t>Koostajad on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aadelnud</w:t>
      </w:r>
      <w:r w:rsidR="006A62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kuhu maailm liigub, tehnoloogia areneb, kliimamuutused, elanikkonna vananemine. 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Samuti on vaadeldud, kuidas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 olukord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Eestis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erinevad näitajad, kui keegi väidab, et olukord on halb, 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>on vaadeldud,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uidas olukord on statistiliselt.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56BFEF" w14:textId="3ABC3EF6" w:rsidR="000C23C1" w:rsidRDefault="000C23C1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põhilist teemavaldkonda – millega Eestis tuleks tegeleda. 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Näiteks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uumi teema – varasemalt oli 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 jaotatud mitmete erinevate arengukavade vahel nagu nt.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transpordi arengukava – nüüd on kogu ruumi teema toodud ühtekokku – vaadeldakse ka ligipääsetavust, distantse, teenuste kättesaadavust.</w:t>
      </w:r>
    </w:p>
    <w:p w14:paraId="5481B47B" w14:textId="7BCF7BE1" w:rsidR="000C23C1" w:rsidRDefault="000C23C1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 9 valdkonda katavad kõik valdkonnad. MH – 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osad arengukavad on värskemad, Heaolu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rengukava kehtib kuni 2023 – kuidas need sobituvad. </w:t>
      </w:r>
    </w:p>
    <w:p w14:paraId="40B6720F" w14:textId="75C8E95F" w:rsidR="000C23C1" w:rsidRDefault="000C23C1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 – kõik arengukavad peavad hakkama vastam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>a nendele kõigile normidele. Koostaja teeb seda pigem koostöös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nende erinevate arengukavade haldajatega. Kes alles alustavad, nendega ol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lakse juba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läbi rääkinud. </w:t>
      </w:r>
    </w:p>
    <w:p w14:paraId="3DA214D2" w14:textId="1EFCC237" w:rsidR="000C23C1" w:rsidRDefault="000C23C1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Magnus Urb (MU) – vaa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deldakse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kogu riigi tasandit, aga t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>uuakse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nevad teemad kokku. Rahvastiku Tervise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rengukava on osa inimese tervisest, 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seal sõltub ka näiteks, mida hakatakse tegema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innovatsioonis ja majandusarengus. </w:t>
      </w:r>
    </w:p>
    <w:p w14:paraId="342A474B" w14:textId="7F5D763C" w:rsidR="000C23C1" w:rsidRDefault="000C23C1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maiks 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kõige hiljem vaja anda sisendit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eesti2035.ee 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>lehekülje kaudu on käimas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arvamuskorj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>e. 15.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 koosolekul tutvustatakse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neid tulemusi. 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>Strateegia koostamise järgmine faas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ekspertide abiga sihtide sõnastamine ja juuni algus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>es toimuvad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üle Eesti arutelud, 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selgitamaks välja,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millised on inimeste ootused. </w:t>
      </w:r>
      <w:proofErr w:type="spellStart"/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EPIKoda</w:t>
      </w:r>
      <w:proofErr w:type="spellEnd"/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esindab eksperdina AH. 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>Kavandatakse nende arutelude jaoks</w:t>
      </w:r>
      <w:r w:rsidR="00CE0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ligipääsetava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>id toimumiskohti ja vajadusel saab tagada</w:t>
      </w:r>
      <w:r w:rsidR="00CE0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viipekeeletõlgi. </w:t>
      </w:r>
    </w:p>
    <w:p w14:paraId="36217543" w14:textId="1F662542" w:rsidR="00CE005B" w:rsidRDefault="00CE005B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MH – mitmes kohas neid toimub? MU - Tallinn, Tartu, Pärnu, Narva, Paide ja Kuressaare. KK – Narvas võiks arvestada, et seal on va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ja vene keelt. Helle Sass (HS)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>toob näitena viipekeelse ürituse Narvas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kus tagati venekeelse viipekeele teenus.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Ehkki seda tarbis vaid üks 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inimene, peaks mõtlema, kas Narvas võivad soovida tulla osalema venekeelse viipekeele kasutajad.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C3673E" w14:textId="5CF8D1F7" w:rsidR="00CE005B" w:rsidRDefault="00CE005B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Sügisel läheks fookus suurte reformide kokkuleppimisele, novembriks oleks hea, k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ui dokument oleks eelnõu faasis. Dokument tuleb kompaktne,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 – 10 lehekülge. MH – Euroopa Liidu järgmine eelarveperiood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milline on selle hekteseis, kas saame Eesti 2035 strateegias juba teada, millised on järgmise perioodi vahendid? </w:t>
      </w:r>
      <w:r w:rsidR="0095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 – 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optimistlik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prognoos võiks olla, et aasta lõpuks saaks mahtudes kokku leppida, pessimistlik prognoos, et see toimub järgmise aasta esimeses pooles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>. Siseriikliku poole pealt koostatakse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Eesti 2035 ja Struktuurivahendite rakenduskava paralleelselt. Osa rahastamisallikaid on ka Eesti 2035 jaoks Struktuurivahendid. Struktuurivahendite planeerimine on detailsem kui Eesti 2035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sisu planeerimine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74A3509" w14:textId="0F30C78F" w:rsidR="00CE005B" w:rsidRDefault="00CE005B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 – ka käesolevat E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uroopa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>iidu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eelarveperioodi planeerides oli samuti planeerimine, milles teist osad ka said osa võtta. MH – miks 2035? EL – üks põhjus, osad kavad 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liiga pikad, osad liiga lühikesed. 2035 on keskpikk perspektiiv. Milline oleks juhtimissüsteem – iga nelja aasta tagant võiks teha suurema ülevaatuse, ja panna näiteks aega juurde. Ideaalis pikaajaliste sihtide püsimine – kuid tagada sihi sees paindlikkus. </w:t>
      </w:r>
    </w:p>
    <w:p w14:paraId="4F343EF0" w14:textId="73386564" w:rsidR="00CE005B" w:rsidRDefault="00333CA3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– 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koostajate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ootused – osalege, jagage oma ringkondades, arenguvajadused on täna koduleheküljel olemas, järgmised on suured pikaajalised sihid – kutsuge osalema juuni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>kuus toimuvatele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seminaridele. </w:t>
      </w:r>
    </w:p>
    <w:p w14:paraId="24766E8C" w14:textId="4399AFA5" w:rsidR="00333CA3" w:rsidRDefault="00A97D38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333CA3" w:rsidRPr="005D68B1">
          <w:rPr>
            <w:rStyle w:val="Hperlink"/>
            <w:rFonts w:ascii="Times New Roman" w:hAnsi="Times New Roman" w:cs="Times New Roman"/>
            <w:sz w:val="24"/>
            <w:szCs w:val="24"/>
          </w:rPr>
          <w:t>www.eesti2035.ee</w:t>
        </w:r>
      </w:hyperlink>
    </w:p>
    <w:p w14:paraId="6E7BBAA9" w14:textId="1328D773" w:rsidR="00333CA3" w:rsidRDefault="0005721F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</w:t>
      </w:r>
      <w:r w:rsidR="00CD6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arutelupäevade kuupäevad on 7. juuni Tallinna</w:t>
      </w:r>
      <w:r w:rsidR="00333CA3">
        <w:rPr>
          <w:rFonts w:ascii="Times New Roman" w:hAnsi="Times New Roman" w:cs="Times New Roman"/>
          <w:color w:val="000000" w:themeColor="text1"/>
          <w:sz w:val="24"/>
          <w:szCs w:val="24"/>
        </w:rPr>
        <w:t>, 3</w:t>
      </w:r>
      <w:r w:rsidR="00CD66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3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juuni Paide, 4.</w:t>
      </w:r>
      <w:r w:rsidR="00CD6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CA3">
        <w:rPr>
          <w:rFonts w:ascii="Times New Roman" w:hAnsi="Times New Roman" w:cs="Times New Roman"/>
          <w:color w:val="000000" w:themeColor="text1"/>
          <w:sz w:val="24"/>
          <w:szCs w:val="24"/>
        </w:rPr>
        <w:t>juuni Tartu, 5</w:t>
      </w:r>
      <w:r w:rsidR="00CD66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3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juuni Narva, 10.</w:t>
      </w:r>
      <w:r w:rsidR="00CD6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CA3">
        <w:rPr>
          <w:rFonts w:ascii="Times New Roman" w:hAnsi="Times New Roman" w:cs="Times New Roman"/>
          <w:color w:val="000000" w:themeColor="text1"/>
          <w:sz w:val="24"/>
          <w:szCs w:val="24"/>
        </w:rPr>
        <w:t>juuni Pärnu ja 11</w:t>
      </w:r>
      <w:r w:rsidR="00CD6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33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juuni Kuressaare. Tallinnas hommikupoolikul ja teistes linnades peale lõunat. </w:t>
      </w:r>
    </w:p>
    <w:p w14:paraId="781FA75E" w14:textId="0F6101C2" w:rsidR="007C23F2" w:rsidRDefault="007C23F2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OTSUS:</w:t>
      </w:r>
      <w:r w:rsidR="009D7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Võtta teadmiseks ja levitata infot EPIKoja võrgustikus</w:t>
      </w:r>
      <w:r w:rsidR="009D7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9BAF974" w14:textId="77777777" w:rsidR="009862F0" w:rsidRDefault="009862F0" w:rsidP="009862F0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EPIKoja esindaja nimetamine sotsiaalministeeriumi projekti „</w:t>
      </w:r>
      <w:r w:rsidRPr="00881D4C">
        <w:rPr>
          <w:rFonts w:ascii="Times New Roman" w:hAnsi="Times New Roman" w:cs="Times New Roman"/>
          <w:sz w:val="24"/>
          <w:szCs w:val="24"/>
        </w:rPr>
        <w:t>Pikaajalise hoolduse korralduse ja erivajadusega inimeste poliitika kaasajastamine</w:t>
      </w:r>
      <w:r>
        <w:rPr>
          <w:rFonts w:ascii="Times New Roman" w:hAnsi="Times New Roman" w:cs="Times New Roman"/>
          <w:sz w:val="24"/>
          <w:szCs w:val="24"/>
        </w:rPr>
        <w:t>“ nõuandvasse kogusse.</w:t>
      </w:r>
    </w:p>
    <w:p w14:paraId="7500C4C2" w14:textId="77777777" w:rsidR="009862F0" w:rsidRPr="00881D4C" w:rsidRDefault="009862F0" w:rsidP="009862F0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81D4C">
        <w:rPr>
          <w:rFonts w:ascii="Times New Roman" w:hAnsi="Times New Roman" w:cs="Times New Roman"/>
          <w:sz w:val="24"/>
          <w:szCs w:val="24"/>
        </w:rPr>
        <w:t>Otsuse eelnõu: kinnitada</w:t>
      </w:r>
    </w:p>
    <w:p w14:paraId="5B11E330" w14:textId="2E85EC96" w:rsidR="009862F0" w:rsidRDefault="00F06173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MH</w:t>
      </w:r>
      <w:r w:rsidR="009D7B5B" w:rsidRPr="009D7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>Erivajadustega inimeste poliitika uuendamine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hoolduskoormuse vähendamise teema – need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kaks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asja on nüüd kokku liidetud ning selgub, et nende kahe teema jaoks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Sotsiaalm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inisteeriumi juurde loodud nõuandev kogu. AH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selgitab, et 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ühest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nõuandvale kogule saadetud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>kirjast</w:t>
      </w:r>
      <w:proofErr w:type="spellEnd"/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tuli välja, 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hoolduskoormuse vähendamise projekti 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skoopi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laienda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tud. </w:t>
      </w:r>
    </w:p>
    <w:p w14:paraId="1055CAB5" w14:textId="63AAAE8F" w:rsidR="009862F0" w:rsidRDefault="009862F0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MH - 8 sisutöögruppi on selle kogu all – peaksime nimetama kellegi juhatusest või tegevmeeskonnast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nõukogusse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Võiks olla juhatuse liige – miks? 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>Sest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eie tegevmeeskond on aktiivselt kaasatud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sisutöörühmadesse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>AH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T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5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osalevad sisutöögruppide töös, seega nende osalemine nõuandva kogu töös võib tekitada huvide konflikti.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F5CA46" w14:textId="0A53565F" w:rsidR="009862F0" w:rsidRDefault="009862F0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KK – SKA tegi 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piirkondlikud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töörühma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kuhu ta tõmbab sisse kodasid. Eelmisel nädalal Kaia käis töörühmas, 6.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juuni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järgmine üritus. </w:t>
      </w:r>
      <w:r w:rsidR="007D0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Seal osalevad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KOV-ide esindajad, perearstid, sotsiaaltöötajad. Kogu info, mis tuleb 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>maakondlikest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odadest, et teenuseid ei tagata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>, saab ka nendes töörühmades edasi antud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Eile 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 Sotsiaalministeeriumi asekantsler Rait Kuuse näiteks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Ida-Virumaal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osales töörühmas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KOV teema </w:t>
      </w:r>
      <w:r w:rsidR="007D0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võetud väga tugevalt </w:t>
      </w:r>
      <w:r w:rsidR="007D00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esile. KOV-id sageli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 näe inimeste vajadusi ega </w:t>
      </w:r>
      <w:r w:rsidR="007D0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hooli neile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seadusega pandud kohustus</w:t>
      </w:r>
      <w:r w:rsidR="007D00BB">
        <w:rPr>
          <w:rFonts w:ascii="Times New Roman" w:hAnsi="Times New Roman" w:cs="Times New Roman"/>
          <w:color w:val="000000" w:themeColor="text1"/>
          <w:sz w:val="24"/>
          <w:szCs w:val="24"/>
        </w:rPr>
        <w:t>te täitmisest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3A029D7" w14:textId="55EBC56D" w:rsidR="00D94053" w:rsidRDefault="00D94053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Helmi Urbalu (</w:t>
      </w:r>
      <w:r w:rsidR="004E2C4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U) – täpsustab, kes selle 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>töörühma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kokku kutsus? 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KK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Seda tegi SKA, kontaktisik seal on Sirli Peterson. </w:t>
      </w:r>
    </w:p>
    <w:p w14:paraId="7BAAEEA1" w14:textId="19ECACCC" w:rsidR="00D94053" w:rsidRDefault="00D94053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 – 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tulles tagasi nõuandva kogu töö ja esindaja nimetamise juurde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seda tehakse hästi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laiapõhjaliselt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nõukoda ei tegele sisuga vaid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annab täiendava heakskiidu kõigi töörühmade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tegevuse </w:t>
      </w:r>
      <w:r w:rsidR="00F0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koondi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osas. Nõukoja koormus ei ole väga suur. MH – avame teema arutelu</w:t>
      </w:r>
      <w:r w:rsidR="007D00BB">
        <w:rPr>
          <w:rFonts w:ascii="Times New Roman" w:hAnsi="Times New Roman" w:cs="Times New Roman"/>
          <w:color w:val="000000" w:themeColor="text1"/>
          <w:sz w:val="24"/>
          <w:szCs w:val="24"/>
        </w:rPr>
        <w:t>ks, kes vabatahtlikult on nõus.</w:t>
      </w:r>
    </w:p>
    <w:p w14:paraId="20B36EED" w14:textId="2DA8EFBC" w:rsidR="00D94053" w:rsidRDefault="00F06173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KK ja KN</w:t>
      </w:r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nõus olema, Kaia põhiliikmena ja Kairit asendusliikmeks. KK – kas on teada, kes sinna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nõukogusse veel </w:t>
      </w:r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kuuluvad? AH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Sotsiaalm</w:t>
      </w:r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inisteeriumist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Ketri </w:t>
      </w:r>
      <w:proofErr w:type="spellStart"/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>Kupper</w:t>
      </w:r>
      <w:proofErr w:type="spellEnd"/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Tartu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LV-st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Maarika </w:t>
      </w:r>
      <w:proofErr w:type="spellStart"/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>Kurrikov</w:t>
      </w:r>
      <w:proofErr w:type="spellEnd"/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Tartu Ülikoolist </w:t>
      </w:r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 Saks,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Põlva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KOVist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>Helen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etsmaa</w:t>
      </w:r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Rahandusministeeriumist </w:t>
      </w:r>
      <w:proofErr w:type="spellStart"/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rsten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Kattai</w:t>
      </w:r>
      <w:proofErr w:type="spellEnd"/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SoM-ist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Signe (</w:t>
      </w:r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küll </w:t>
      </w:r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liigub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varsti Riigikogusse, on ka osalejad Eesti Sotsiaaltöö Assotsiatsioonist ja mitmed teised osalejad veel.</w:t>
      </w:r>
    </w:p>
    <w:p w14:paraId="650E7A19" w14:textId="2F7F3F9A" w:rsidR="00101B88" w:rsidRPr="00101B88" w:rsidRDefault="00101B88" w:rsidP="00101B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OTSUS:</w:t>
      </w:r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Nimetada </w:t>
      </w:r>
      <w:r w:rsidR="0000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Sotsiaalministeeriumi </w:t>
      </w:r>
      <w:r w:rsidR="00006445" w:rsidRPr="00006445">
        <w:rPr>
          <w:rFonts w:ascii="Times New Roman" w:hAnsi="Times New Roman" w:cs="Times New Roman"/>
          <w:color w:val="000000" w:themeColor="text1"/>
          <w:sz w:val="24"/>
          <w:szCs w:val="24"/>
        </w:rPr>
        <w:t>projekti „Pikaajalise hoolduse korralduse ja erivajadusega inimeste poliitika kaasajastamine“ nõuandvasse kogusse</w:t>
      </w:r>
      <w:r w:rsidR="0000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6445">
        <w:rPr>
          <w:rFonts w:ascii="Times New Roman" w:hAnsi="Times New Roman" w:cs="Times New Roman"/>
          <w:color w:val="000000" w:themeColor="text1"/>
          <w:sz w:val="24"/>
          <w:szCs w:val="24"/>
        </w:rPr>
        <w:t>EPIKoja</w:t>
      </w:r>
      <w:proofErr w:type="spellEnd"/>
      <w:r w:rsidR="0000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esindajana Kaia </w:t>
      </w:r>
      <w:proofErr w:type="spellStart"/>
      <w:r w:rsidR="00006445">
        <w:rPr>
          <w:rFonts w:ascii="Times New Roman" w:hAnsi="Times New Roman" w:cs="Times New Roman"/>
          <w:color w:val="000000" w:themeColor="text1"/>
          <w:sz w:val="24"/>
          <w:szCs w:val="24"/>
        </w:rPr>
        <w:t>Kaldvee</w:t>
      </w:r>
      <w:proofErr w:type="spellEnd"/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</w:t>
      </w:r>
      <w:r w:rsidR="0000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asendusliikmena Kairit </w:t>
      </w:r>
      <w:proofErr w:type="spellStart"/>
      <w:r w:rsidR="00006445">
        <w:rPr>
          <w:rFonts w:ascii="Times New Roman" w:hAnsi="Times New Roman" w:cs="Times New Roman"/>
          <w:color w:val="000000" w:themeColor="text1"/>
          <w:sz w:val="24"/>
          <w:szCs w:val="24"/>
        </w:rPr>
        <w:t>Numa</w:t>
      </w:r>
      <w:proofErr w:type="spellEnd"/>
      <w:r w:rsidR="00D940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573456" w14:textId="0D79DB67" w:rsidR="00D94053" w:rsidRPr="002A0C23" w:rsidRDefault="00D94053" w:rsidP="002A0C23">
      <w:pPr>
        <w:pStyle w:val="Loendilik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Muud küsimused </w:t>
      </w:r>
      <w:r w:rsidR="002A0C23">
        <w:rPr>
          <w:rFonts w:ascii="Times New Roman" w:hAnsi="Times New Roman" w:cs="Times New Roman"/>
          <w:color w:val="000000" w:themeColor="text1"/>
          <w:sz w:val="24"/>
          <w:szCs w:val="24"/>
        </w:rPr>
        <w:t>– muid küsimusi ei tõstatatud</w:t>
      </w:r>
    </w:p>
    <w:p w14:paraId="156559FD" w14:textId="77777777" w:rsidR="00EE72A9" w:rsidRDefault="00EE72A9" w:rsidP="00B114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9F3CF" w14:textId="77777777" w:rsidR="00EE72A9" w:rsidRDefault="00EE72A9" w:rsidP="008148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7D668" w14:textId="756F4C52" w:rsidR="00555857" w:rsidRDefault="00555857" w:rsidP="008148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Koosoleku juhataja: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Monika Haukanõmm</w:t>
      </w:r>
    </w:p>
    <w:p w14:paraId="71A92DC4" w14:textId="77777777" w:rsidR="00555857" w:rsidRDefault="00555857" w:rsidP="008148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85957E" w14:textId="49CFD32F" w:rsidR="00555857" w:rsidRPr="00814892" w:rsidRDefault="00555857" w:rsidP="008148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Koosoleku protokollija: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Meelis Joost</w:t>
      </w:r>
    </w:p>
    <w:sectPr w:rsidR="00555857" w:rsidRPr="00814892" w:rsidSect="00EE72A9">
      <w:footerReference w:type="default" r:id="rId9"/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98E24" w14:textId="77777777" w:rsidR="00A97D38" w:rsidRDefault="00A97D38" w:rsidP="004B315E">
      <w:pPr>
        <w:spacing w:after="0" w:line="240" w:lineRule="auto"/>
      </w:pPr>
      <w:r>
        <w:separator/>
      </w:r>
    </w:p>
  </w:endnote>
  <w:endnote w:type="continuationSeparator" w:id="0">
    <w:p w14:paraId="2DC16A46" w14:textId="77777777" w:rsidR="00A97D38" w:rsidRDefault="00A97D38" w:rsidP="004B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072888"/>
      <w:docPartObj>
        <w:docPartGallery w:val="Page Numbers (Bottom of Page)"/>
        <w:docPartUnique/>
      </w:docPartObj>
    </w:sdtPr>
    <w:sdtContent>
      <w:p w14:paraId="55C12476" w14:textId="49269535" w:rsidR="004B315E" w:rsidRDefault="004B315E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C3D0FA9" w14:textId="77777777" w:rsidR="004B315E" w:rsidRDefault="004B315E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221A1" w14:textId="77777777" w:rsidR="00A97D38" w:rsidRDefault="00A97D38" w:rsidP="004B315E">
      <w:pPr>
        <w:spacing w:after="0" w:line="240" w:lineRule="auto"/>
      </w:pPr>
      <w:r>
        <w:separator/>
      </w:r>
    </w:p>
  </w:footnote>
  <w:footnote w:type="continuationSeparator" w:id="0">
    <w:p w14:paraId="09740D5A" w14:textId="77777777" w:rsidR="00A97D38" w:rsidRDefault="00A97D38" w:rsidP="004B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481F"/>
    <w:multiLevelType w:val="hybridMultilevel"/>
    <w:tmpl w:val="C9684E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232E"/>
    <w:multiLevelType w:val="hybridMultilevel"/>
    <w:tmpl w:val="52E238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204A"/>
    <w:multiLevelType w:val="hybridMultilevel"/>
    <w:tmpl w:val="702826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02086"/>
    <w:multiLevelType w:val="hybridMultilevel"/>
    <w:tmpl w:val="13FE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32F6C"/>
    <w:multiLevelType w:val="hybridMultilevel"/>
    <w:tmpl w:val="AFB2ABD0"/>
    <w:lvl w:ilvl="0" w:tplc="862A8076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832875"/>
    <w:multiLevelType w:val="hybridMultilevel"/>
    <w:tmpl w:val="13FE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13696"/>
    <w:multiLevelType w:val="hybridMultilevel"/>
    <w:tmpl w:val="4F34F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62A8076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B2668E"/>
    <w:multiLevelType w:val="hybridMultilevel"/>
    <w:tmpl w:val="4EA6A32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371845"/>
    <w:multiLevelType w:val="hybridMultilevel"/>
    <w:tmpl w:val="13FE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2F88"/>
    <w:multiLevelType w:val="hybridMultilevel"/>
    <w:tmpl w:val="13FE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B58ED"/>
    <w:multiLevelType w:val="hybridMultilevel"/>
    <w:tmpl w:val="CCB834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72"/>
    <w:rsid w:val="00002592"/>
    <w:rsid w:val="00006445"/>
    <w:rsid w:val="00012B2C"/>
    <w:rsid w:val="00032F23"/>
    <w:rsid w:val="00052313"/>
    <w:rsid w:val="00055138"/>
    <w:rsid w:val="0005721F"/>
    <w:rsid w:val="00061168"/>
    <w:rsid w:val="000647A7"/>
    <w:rsid w:val="00067532"/>
    <w:rsid w:val="00083BD6"/>
    <w:rsid w:val="00090A36"/>
    <w:rsid w:val="000C23C1"/>
    <w:rsid w:val="000E0482"/>
    <w:rsid w:val="00101B88"/>
    <w:rsid w:val="0011033D"/>
    <w:rsid w:val="00134AAA"/>
    <w:rsid w:val="0014561B"/>
    <w:rsid w:val="0014660D"/>
    <w:rsid w:val="001A071E"/>
    <w:rsid w:val="001A5AC9"/>
    <w:rsid w:val="001B1DC8"/>
    <w:rsid w:val="001B5D9C"/>
    <w:rsid w:val="001C3FDB"/>
    <w:rsid w:val="001D157B"/>
    <w:rsid w:val="001D3A58"/>
    <w:rsid w:val="001E29D2"/>
    <w:rsid w:val="0022252C"/>
    <w:rsid w:val="0022484C"/>
    <w:rsid w:val="00227014"/>
    <w:rsid w:val="00241545"/>
    <w:rsid w:val="002568BD"/>
    <w:rsid w:val="002804CE"/>
    <w:rsid w:val="00286D1B"/>
    <w:rsid w:val="002A0C23"/>
    <w:rsid w:val="002B4B8D"/>
    <w:rsid w:val="0030495C"/>
    <w:rsid w:val="00333CA3"/>
    <w:rsid w:val="0035143D"/>
    <w:rsid w:val="0037463B"/>
    <w:rsid w:val="003A246E"/>
    <w:rsid w:val="003E26EB"/>
    <w:rsid w:val="00403BC1"/>
    <w:rsid w:val="0042112D"/>
    <w:rsid w:val="00440249"/>
    <w:rsid w:val="00470254"/>
    <w:rsid w:val="00495D54"/>
    <w:rsid w:val="00495DBB"/>
    <w:rsid w:val="004A2C83"/>
    <w:rsid w:val="004B252E"/>
    <w:rsid w:val="004B315E"/>
    <w:rsid w:val="004C2B61"/>
    <w:rsid w:val="004C5FEA"/>
    <w:rsid w:val="004D58DE"/>
    <w:rsid w:val="004E2C47"/>
    <w:rsid w:val="004F408F"/>
    <w:rsid w:val="00512DB2"/>
    <w:rsid w:val="005278BF"/>
    <w:rsid w:val="005452A7"/>
    <w:rsid w:val="00555857"/>
    <w:rsid w:val="005A1378"/>
    <w:rsid w:val="005B36EC"/>
    <w:rsid w:val="005B6FEE"/>
    <w:rsid w:val="005F61D9"/>
    <w:rsid w:val="006121AC"/>
    <w:rsid w:val="00620626"/>
    <w:rsid w:val="006775B3"/>
    <w:rsid w:val="00685F80"/>
    <w:rsid w:val="006A6243"/>
    <w:rsid w:val="006D2A27"/>
    <w:rsid w:val="006E2CFA"/>
    <w:rsid w:val="006E5C8D"/>
    <w:rsid w:val="00737E2E"/>
    <w:rsid w:val="0074302F"/>
    <w:rsid w:val="00746BEF"/>
    <w:rsid w:val="007611F9"/>
    <w:rsid w:val="00774AFC"/>
    <w:rsid w:val="00775F46"/>
    <w:rsid w:val="0078370F"/>
    <w:rsid w:val="007C23F2"/>
    <w:rsid w:val="007C38F9"/>
    <w:rsid w:val="007D00BB"/>
    <w:rsid w:val="007E066C"/>
    <w:rsid w:val="007E369F"/>
    <w:rsid w:val="007E5BE6"/>
    <w:rsid w:val="008024B6"/>
    <w:rsid w:val="00814892"/>
    <w:rsid w:val="0084577B"/>
    <w:rsid w:val="00847BDC"/>
    <w:rsid w:val="008761E4"/>
    <w:rsid w:val="00882E50"/>
    <w:rsid w:val="008A188F"/>
    <w:rsid w:val="008B1B63"/>
    <w:rsid w:val="008B7671"/>
    <w:rsid w:val="008E001E"/>
    <w:rsid w:val="008E3051"/>
    <w:rsid w:val="008E516E"/>
    <w:rsid w:val="008F4280"/>
    <w:rsid w:val="0094105D"/>
    <w:rsid w:val="00941DF3"/>
    <w:rsid w:val="009543CC"/>
    <w:rsid w:val="00957C5A"/>
    <w:rsid w:val="00961E75"/>
    <w:rsid w:val="0096561C"/>
    <w:rsid w:val="009745D5"/>
    <w:rsid w:val="00976DC5"/>
    <w:rsid w:val="009862F0"/>
    <w:rsid w:val="00990424"/>
    <w:rsid w:val="009C22FF"/>
    <w:rsid w:val="009D7B5B"/>
    <w:rsid w:val="009F1AF9"/>
    <w:rsid w:val="00A053BA"/>
    <w:rsid w:val="00A31C4B"/>
    <w:rsid w:val="00A56A56"/>
    <w:rsid w:val="00A700BB"/>
    <w:rsid w:val="00A862F9"/>
    <w:rsid w:val="00A92595"/>
    <w:rsid w:val="00A97D38"/>
    <w:rsid w:val="00AB2E9D"/>
    <w:rsid w:val="00B11407"/>
    <w:rsid w:val="00B21C19"/>
    <w:rsid w:val="00B30779"/>
    <w:rsid w:val="00B37072"/>
    <w:rsid w:val="00B5797A"/>
    <w:rsid w:val="00BB7FF1"/>
    <w:rsid w:val="00BC2A53"/>
    <w:rsid w:val="00BE0B29"/>
    <w:rsid w:val="00C11A4D"/>
    <w:rsid w:val="00C14CEC"/>
    <w:rsid w:val="00C33558"/>
    <w:rsid w:val="00C410E0"/>
    <w:rsid w:val="00C5238F"/>
    <w:rsid w:val="00C834BD"/>
    <w:rsid w:val="00CC6767"/>
    <w:rsid w:val="00CD306B"/>
    <w:rsid w:val="00CD4FB1"/>
    <w:rsid w:val="00CD66E0"/>
    <w:rsid w:val="00CE005B"/>
    <w:rsid w:val="00CE659F"/>
    <w:rsid w:val="00D028DE"/>
    <w:rsid w:val="00D12B90"/>
    <w:rsid w:val="00D143CB"/>
    <w:rsid w:val="00D23508"/>
    <w:rsid w:val="00D70047"/>
    <w:rsid w:val="00D94053"/>
    <w:rsid w:val="00DB1917"/>
    <w:rsid w:val="00DE6F6B"/>
    <w:rsid w:val="00E33344"/>
    <w:rsid w:val="00E36431"/>
    <w:rsid w:val="00E77661"/>
    <w:rsid w:val="00E87368"/>
    <w:rsid w:val="00EA7F5B"/>
    <w:rsid w:val="00EB7884"/>
    <w:rsid w:val="00EC3787"/>
    <w:rsid w:val="00EC67E4"/>
    <w:rsid w:val="00EE72A9"/>
    <w:rsid w:val="00EF7675"/>
    <w:rsid w:val="00F06173"/>
    <w:rsid w:val="00F15D36"/>
    <w:rsid w:val="00F66FE7"/>
    <w:rsid w:val="00F710D2"/>
    <w:rsid w:val="00F71BA7"/>
    <w:rsid w:val="00F8321B"/>
    <w:rsid w:val="00FC03DB"/>
    <w:rsid w:val="00FC4415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B354"/>
  <w15:docId w15:val="{77173B45-11A4-44CE-9E8A-E7432EA1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415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F710D2"/>
    <w:pPr>
      <w:ind w:left="720"/>
      <w:contextualSpacing/>
    </w:pPr>
  </w:style>
  <w:style w:type="paragraph" w:styleId="Lihttekst">
    <w:name w:val="Plain Text"/>
    <w:basedOn w:val="Normaallaad"/>
    <w:link w:val="LihttekstMrk"/>
    <w:uiPriority w:val="99"/>
    <w:semiHidden/>
    <w:unhideWhenUsed/>
    <w:rsid w:val="009745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9745D5"/>
    <w:rPr>
      <w:rFonts w:ascii="Consolas" w:hAnsi="Consolas"/>
      <w:sz w:val="21"/>
      <w:szCs w:val="21"/>
    </w:rPr>
  </w:style>
  <w:style w:type="character" w:styleId="Hperlink">
    <w:name w:val="Hyperlink"/>
    <w:basedOn w:val="Liguvaikefont"/>
    <w:uiPriority w:val="99"/>
    <w:unhideWhenUsed/>
    <w:rsid w:val="00EF7675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4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B315E"/>
  </w:style>
  <w:style w:type="paragraph" w:styleId="Jalus">
    <w:name w:val="footer"/>
    <w:basedOn w:val="Normaallaad"/>
    <w:link w:val="JalusMrk"/>
    <w:uiPriority w:val="99"/>
    <w:unhideWhenUsed/>
    <w:rsid w:val="004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B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0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375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57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16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7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4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1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1467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73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564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109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505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95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6189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643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2791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780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92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1901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ti2035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 Habicht</dc:creator>
  <cp:lastModifiedBy>kasutaja</cp:lastModifiedBy>
  <cp:revision>4</cp:revision>
  <cp:lastPrinted>2019-06-05T06:36:00Z</cp:lastPrinted>
  <dcterms:created xsi:type="dcterms:W3CDTF">2019-05-13T10:23:00Z</dcterms:created>
  <dcterms:modified xsi:type="dcterms:W3CDTF">2019-06-05T06:38:00Z</dcterms:modified>
</cp:coreProperties>
</file>