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07CA8" w14:textId="5FE4AC39" w:rsidR="0078370F" w:rsidRPr="00E77661" w:rsidRDefault="00241545" w:rsidP="00931DA0">
      <w:pPr>
        <w:rPr>
          <w:rFonts w:ascii="Times New Roman" w:hAnsi="Times New Roman" w:cs="Times New Roman"/>
          <w:sz w:val="24"/>
          <w:szCs w:val="24"/>
        </w:rPr>
      </w:pPr>
      <w:bookmarkStart w:id="0" w:name="_GoBack"/>
      <w:bookmarkEnd w:id="0"/>
      <w:r w:rsidRPr="00E77661">
        <w:rPr>
          <w:rFonts w:ascii="Times New Roman" w:hAnsi="Times New Roman" w:cs="Times New Roman"/>
          <w:noProof/>
          <w:sz w:val="24"/>
          <w:szCs w:val="24"/>
          <w:lang w:eastAsia="zh-CN"/>
        </w:rPr>
        <w:drawing>
          <wp:inline distT="0" distB="0" distL="0" distR="0" wp14:anchorId="62AFDE5F" wp14:editId="2C8A8F5F">
            <wp:extent cx="5760720" cy="1580515"/>
            <wp:effectExtent l="0" t="0" r="0" b="635"/>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8">
                      <a:extLst>
                        <a:ext uri="{28A0092B-C50C-407E-A947-70E740481C1C}">
                          <a14:useLocalDpi xmlns:a14="http://schemas.microsoft.com/office/drawing/2010/main" val="0"/>
                        </a:ext>
                      </a:extLst>
                    </a:blip>
                    <a:stretch>
                      <a:fillRect/>
                    </a:stretch>
                  </pic:blipFill>
                  <pic:spPr>
                    <a:xfrm>
                      <a:off x="0" y="0"/>
                      <a:ext cx="5760720" cy="1580515"/>
                    </a:xfrm>
                    <a:prstGeom prst="rect">
                      <a:avLst/>
                    </a:prstGeom>
                  </pic:spPr>
                </pic:pic>
              </a:graphicData>
            </a:graphic>
          </wp:inline>
        </w:drawing>
      </w:r>
    </w:p>
    <w:p w14:paraId="311583F4" w14:textId="1C673154" w:rsidR="003A246E" w:rsidRDefault="00E77661" w:rsidP="00931DA0">
      <w:pPr>
        <w:jc w:val="center"/>
        <w:rPr>
          <w:rFonts w:ascii="Times New Roman" w:hAnsi="Times New Roman" w:cs="Times New Roman"/>
          <w:b/>
          <w:sz w:val="24"/>
          <w:szCs w:val="24"/>
        </w:rPr>
      </w:pPr>
      <w:r w:rsidRPr="00E77661">
        <w:rPr>
          <w:rFonts w:ascii="Times New Roman" w:hAnsi="Times New Roman" w:cs="Times New Roman"/>
          <w:b/>
          <w:sz w:val="24"/>
          <w:szCs w:val="24"/>
        </w:rPr>
        <w:t>Eesti Puuetega In</w:t>
      </w:r>
      <w:r w:rsidR="00052313">
        <w:rPr>
          <w:rFonts w:ascii="Times New Roman" w:hAnsi="Times New Roman" w:cs="Times New Roman"/>
          <w:b/>
          <w:sz w:val="24"/>
          <w:szCs w:val="24"/>
        </w:rPr>
        <w:t xml:space="preserve">imeste Koja juhatuse koosoleku </w:t>
      </w:r>
      <w:r w:rsidR="002C0255">
        <w:rPr>
          <w:rFonts w:ascii="Times New Roman" w:hAnsi="Times New Roman" w:cs="Times New Roman"/>
          <w:b/>
          <w:sz w:val="24"/>
          <w:szCs w:val="24"/>
        </w:rPr>
        <w:t>7</w:t>
      </w:r>
      <w:r w:rsidR="002D20E6">
        <w:rPr>
          <w:rFonts w:ascii="Times New Roman" w:hAnsi="Times New Roman" w:cs="Times New Roman"/>
          <w:b/>
          <w:sz w:val="24"/>
          <w:szCs w:val="24"/>
        </w:rPr>
        <w:t>/2020</w:t>
      </w:r>
      <w:r w:rsidRPr="00E77661">
        <w:rPr>
          <w:rFonts w:ascii="Times New Roman" w:hAnsi="Times New Roman" w:cs="Times New Roman"/>
          <w:b/>
          <w:sz w:val="24"/>
          <w:szCs w:val="24"/>
        </w:rPr>
        <w:t xml:space="preserve"> </w:t>
      </w:r>
      <w:r w:rsidR="00C834BD">
        <w:rPr>
          <w:rFonts w:ascii="Times New Roman" w:hAnsi="Times New Roman" w:cs="Times New Roman"/>
          <w:b/>
          <w:sz w:val="24"/>
          <w:szCs w:val="24"/>
        </w:rPr>
        <w:t>protokoll</w:t>
      </w:r>
    </w:p>
    <w:p w14:paraId="08097F80" w14:textId="64700583"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aeg</w:t>
      </w:r>
      <w:r w:rsidR="00052313">
        <w:rPr>
          <w:rFonts w:ascii="Times New Roman" w:hAnsi="Times New Roman" w:cs="Times New Roman"/>
          <w:sz w:val="24"/>
          <w:szCs w:val="24"/>
        </w:rPr>
        <w:t xml:space="preserve">: </w:t>
      </w:r>
      <w:r w:rsidR="009B76A3">
        <w:rPr>
          <w:rFonts w:ascii="Times New Roman" w:hAnsi="Times New Roman" w:cs="Times New Roman"/>
          <w:sz w:val="24"/>
          <w:szCs w:val="24"/>
        </w:rPr>
        <w:t>20</w:t>
      </w:r>
      <w:r>
        <w:rPr>
          <w:rFonts w:ascii="Times New Roman" w:hAnsi="Times New Roman" w:cs="Times New Roman"/>
          <w:sz w:val="24"/>
          <w:szCs w:val="24"/>
        </w:rPr>
        <w:t xml:space="preserve">. </w:t>
      </w:r>
      <w:r w:rsidR="009B76A3">
        <w:rPr>
          <w:rFonts w:ascii="Times New Roman" w:hAnsi="Times New Roman" w:cs="Times New Roman"/>
          <w:sz w:val="24"/>
          <w:szCs w:val="24"/>
        </w:rPr>
        <w:t>november</w:t>
      </w:r>
      <w:r w:rsidR="002D20E6">
        <w:rPr>
          <w:rFonts w:ascii="Times New Roman" w:hAnsi="Times New Roman" w:cs="Times New Roman"/>
          <w:sz w:val="24"/>
          <w:szCs w:val="24"/>
        </w:rPr>
        <w:t xml:space="preserve"> 2020</w:t>
      </w:r>
    </w:p>
    <w:p w14:paraId="6F6D04AC" w14:textId="0F491001" w:rsidR="00E77661" w:rsidRDefault="00E77661" w:rsidP="00931DA0">
      <w:pPr>
        <w:rPr>
          <w:rFonts w:ascii="Times New Roman" w:hAnsi="Times New Roman" w:cs="Times New Roman"/>
          <w:sz w:val="24"/>
          <w:szCs w:val="24"/>
        </w:rPr>
      </w:pPr>
      <w:r w:rsidRPr="00E77661">
        <w:rPr>
          <w:rFonts w:ascii="Times New Roman" w:hAnsi="Times New Roman" w:cs="Times New Roman"/>
          <w:b/>
          <w:sz w:val="24"/>
          <w:szCs w:val="24"/>
        </w:rPr>
        <w:t>Toimumise koht</w:t>
      </w:r>
      <w:r>
        <w:rPr>
          <w:rFonts w:ascii="Times New Roman" w:hAnsi="Times New Roman" w:cs="Times New Roman"/>
          <w:sz w:val="24"/>
          <w:szCs w:val="24"/>
        </w:rPr>
        <w:t>:</w:t>
      </w:r>
      <w:r w:rsidR="00052313">
        <w:rPr>
          <w:rFonts w:ascii="Times New Roman" w:hAnsi="Times New Roman" w:cs="Times New Roman"/>
          <w:sz w:val="24"/>
          <w:szCs w:val="24"/>
        </w:rPr>
        <w:t xml:space="preserve"> </w:t>
      </w:r>
      <w:r w:rsidR="009B76A3">
        <w:rPr>
          <w:rFonts w:ascii="Times New Roman" w:hAnsi="Times New Roman" w:cs="Times New Roman"/>
          <w:sz w:val="24"/>
          <w:szCs w:val="24"/>
        </w:rPr>
        <w:t>Zoom</w:t>
      </w:r>
      <w:r w:rsidR="00385CF4">
        <w:rPr>
          <w:rFonts w:ascii="Times New Roman" w:hAnsi="Times New Roman" w:cs="Times New Roman"/>
          <w:sz w:val="24"/>
          <w:szCs w:val="24"/>
        </w:rPr>
        <w:t xml:space="preserve"> keskkond</w:t>
      </w:r>
    </w:p>
    <w:p w14:paraId="11172422" w14:textId="766B1DBC" w:rsidR="003A246E" w:rsidRPr="0011033D" w:rsidRDefault="00C834BD" w:rsidP="00931DA0">
      <w:pPr>
        <w:rPr>
          <w:rFonts w:ascii="Times New Roman" w:hAnsi="Times New Roman" w:cs="Times New Roman"/>
          <w:i/>
          <w:color w:val="FF0000"/>
          <w:sz w:val="24"/>
          <w:szCs w:val="24"/>
        </w:rPr>
      </w:pPr>
      <w:r>
        <w:rPr>
          <w:rFonts w:ascii="Times New Roman" w:hAnsi="Times New Roman" w:cs="Times New Roman"/>
          <w:b/>
          <w:sz w:val="24"/>
          <w:szCs w:val="24"/>
        </w:rPr>
        <w:t>Toimumis</w:t>
      </w:r>
      <w:r w:rsidR="00E77661" w:rsidRPr="00E77661">
        <w:rPr>
          <w:rFonts w:ascii="Times New Roman" w:hAnsi="Times New Roman" w:cs="Times New Roman"/>
          <w:b/>
          <w:sz w:val="24"/>
          <w:szCs w:val="24"/>
        </w:rPr>
        <w:t>aeg</w:t>
      </w:r>
      <w:r w:rsidR="00D143CB">
        <w:rPr>
          <w:rFonts w:ascii="Times New Roman" w:hAnsi="Times New Roman" w:cs="Times New Roman"/>
          <w:sz w:val="24"/>
          <w:szCs w:val="24"/>
        </w:rPr>
        <w:t xml:space="preserve">: </w:t>
      </w:r>
      <w:r w:rsidR="009B76A3">
        <w:rPr>
          <w:rFonts w:ascii="Times New Roman" w:hAnsi="Times New Roman" w:cs="Times New Roman"/>
          <w:sz w:val="24"/>
          <w:szCs w:val="24"/>
        </w:rPr>
        <w:t>09:3</w:t>
      </w:r>
      <w:r w:rsidR="00440249">
        <w:rPr>
          <w:rFonts w:ascii="Times New Roman" w:hAnsi="Times New Roman" w:cs="Times New Roman"/>
          <w:sz w:val="24"/>
          <w:szCs w:val="24"/>
        </w:rPr>
        <w:t>0</w:t>
      </w:r>
      <w:r w:rsidR="00052313">
        <w:rPr>
          <w:rFonts w:ascii="Times New Roman" w:hAnsi="Times New Roman" w:cs="Times New Roman"/>
          <w:sz w:val="24"/>
          <w:szCs w:val="24"/>
        </w:rPr>
        <w:t>-1</w:t>
      </w:r>
      <w:r w:rsidR="009B76A3">
        <w:rPr>
          <w:rFonts w:ascii="Times New Roman" w:hAnsi="Times New Roman" w:cs="Times New Roman"/>
          <w:sz w:val="24"/>
          <w:szCs w:val="24"/>
        </w:rPr>
        <w:t>0</w:t>
      </w:r>
      <w:r w:rsidR="007F0A74">
        <w:rPr>
          <w:rFonts w:ascii="Times New Roman" w:hAnsi="Times New Roman" w:cs="Times New Roman"/>
          <w:sz w:val="24"/>
          <w:szCs w:val="24"/>
        </w:rPr>
        <w:t>:</w:t>
      </w:r>
      <w:r w:rsidR="009B76A3">
        <w:rPr>
          <w:rFonts w:ascii="Times New Roman" w:hAnsi="Times New Roman" w:cs="Times New Roman"/>
          <w:sz w:val="24"/>
          <w:szCs w:val="24"/>
        </w:rPr>
        <w:t>3</w:t>
      </w:r>
      <w:r w:rsidR="00052313">
        <w:rPr>
          <w:rFonts w:ascii="Times New Roman" w:hAnsi="Times New Roman" w:cs="Times New Roman"/>
          <w:sz w:val="24"/>
          <w:szCs w:val="24"/>
        </w:rPr>
        <w:t xml:space="preserve">0 </w:t>
      </w:r>
    </w:p>
    <w:p w14:paraId="20EADEA2" w14:textId="6E85C1C2" w:rsidR="00EF7675" w:rsidRDefault="00C834BD" w:rsidP="00931DA0">
      <w:pPr>
        <w:rPr>
          <w:rFonts w:ascii="Times New Roman" w:hAnsi="Times New Roman" w:cs="Times New Roman"/>
          <w:sz w:val="24"/>
          <w:szCs w:val="24"/>
        </w:rPr>
      </w:pPr>
      <w:r>
        <w:rPr>
          <w:rFonts w:ascii="Times New Roman" w:hAnsi="Times New Roman" w:cs="Times New Roman"/>
          <w:b/>
          <w:sz w:val="24"/>
          <w:szCs w:val="24"/>
          <w:u w:val="single"/>
        </w:rPr>
        <w:t>Osalejad:</w:t>
      </w:r>
      <w:r w:rsidR="00B11407">
        <w:rPr>
          <w:rFonts w:ascii="Times New Roman" w:hAnsi="Times New Roman" w:cs="Times New Roman"/>
          <w:b/>
          <w:sz w:val="24"/>
          <w:szCs w:val="24"/>
          <w:u w:val="single"/>
        </w:rPr>
        <w:t xml:space="preserve"> </w:t>
      </w:r>
      <w:r w:rsidR="004B252E" w:rsidRPr="004B252E">
        <w:rPr>
          <w:rFonts w:ascii="Times New Roman" w:hAnsi="Times New Roman" w:cs="Times New Roman"/>
          <w:sz w:val="24"/>
          <w:szCs w:val="24"/>
        </w:rPr>
        <w:t>Monika Haukanõmm</w:t>
      </w:r>
      <w:r w:rsidR="004B252E" w:rsidRPr="004B252E">
        <w:rPr>
          <w:rFonts w:ascii="Times New Roman" w:hAnsi="Times New Roman" w:cs="Times New Roman"/>
          <w:b/>
          <w:sz w:val="24"/>
          <w:szCs w:val="24"/>
        </w:rPr>
        <w:t xml:space="preserve">, </w:t>
      </w:r>
      <w:r w:rsidR="00814892">
        <w:rPr>
          <w:rFonts w:ascii="Times New Roman" w:hAnsi="Times New Roman" w:cs="Times New Roman"/>
          <w:sz w:val="24"/>
          <w:szCs w:val="24"/>
        </w:rPr>
        <w:t xml:space="preserve">Toomas Mihkelson, Kairit Numa, </w:t>
      </w:r>
      <w:r w:rsidR="007F0A74">
        <w:rPr>
          <w:rFonts w:ascii="Times New Roman" w:hAnsi="Times New Roman" w:cs="Times New Roman"/>
          <w:sz w:val="24"/>
          <w:szCs w:val="24"/>
        </w:rPr>
        <w:t>Jakob Rosin</w:t>
      </w:r>
      <w:r w:rsidR="00127030">
        <w:rPr>
          <w:rFonts w:ascii="Times New Roman" w:hAnsi="Times New Roman" w:cs="Times New Roman"/>
          <w:sz w:val="24"/>
          <w:szCs w:val="24"/>
        </w:rPr>
        <w:t xml:space="preserve"> (hilines</w:t>
      </w:r>
      <w:r w:rsidR="00087DD7">
        <w:rPr>
          <w:rFonts w:ascii="Times New Roman" w:hAnsi="Times New Roman" w:cs="Times New Roman"/>
          <w:sz w:val="24"/>
          <w:szCs w:val="24"/>
        </w:rPr>
        <w:t>, saabus ca 10.00</w:t>
      </w:r>
      <w:r w:rsidR="00127030">
        <w:rPr>
          <w:rFonts w:ascii="Times New Roman" w:hAnsi="Times New Roman" w:cs="Times New Roman"/>
          <w:sz w:val="24"/>
          <w:szCs w:val="24"/>
        </w:rPr>
        <w:t>)</w:t>
      </w:r>
      <w:r w:rsidR="007F0A74">
        <w:rPr>
          <w:rFonts w:ascii="Times New Roman" w:hAnsi="Times New Roman" w:cs="Times New Roman"/>
          <w:sz w:val="24"/>
          <w:szCs w:val="24"/>
        </w:rPr>
        <w:t xml:space="preserve">, </w:t>
      </w:r>
      <w:r w:rsidR="002A0C23">
        <w:rPr>
          <w:rFonts w:ascii="Times New Roman" w:hAnsi="Times New Roman" w:cs="Times New Roman"/>
          <w:sz w:val="24"/>
          <w:szCs w:val="24"/>
        </w:rPr>
        <w:t>Helle Sass</w:t>
      </w:r>
      <w:r w:rsidR="00403BC1">
        <w:rPr>
          <w:rFonts w:ascii="Times New Roman" w:hAnsi="Times New Roman" w:cs="Times New Roman"/>
          <w:sz w:val="24"/>
          <w:szCs w:val="24"/>
        </w:rPr>
        <w:t xml:space="preserve">, </w:t>
      </w:r>
      <w:r w:rsidR="007F0A74">
        <w:rPr>
          <w:rFonts w:ascii="Times New Roman" w:hAnsi="Times New Roman" w:cs="Times New Roman"/>
          <w:sz w:val="24"/>
          <w:szCs w:val="24"/>
        </w:rPr>
        <w:t xml:space="preserve">Ulvi Tammer-Jäätes, </w:t>
      </w:r>
      <w:r w:rsidR="00403BC1">
        <w:rPr>
          <w:rFonts w:ascii="Times New Roman" w:hAnsi="Times New Roman" w:cs="Times New Roman"/>
          <w:sz w:val="24"/>
          <w:szCs w:val="24"/>
        </w:rPr>
        <w:t>Mihkel Tõkke</w:t>
      </w:r>
      <w:r w:rsidR="0074302F">
        <w:rPr>
          <w:rFonts w:ascii="Times New Roman" w:hAnsi="Times New Roman" w:cs="Times New Roman"/>
          <w:sz w:val="24"/>
          <w:szCs w:val="24"/>
        </w:rPr>
        <w:t>, Helmi Urbalu</w:t>
      </w:r>
    </w:p>
    <w:p w14:paraId="4F8AF744" w14:textId="27025ED1" w:rsidR="00814892" w:rsidRDefault="00814892" w:rsidP="00931DA0">
      <w:pPr>
        <w:rPr>
          <w:rFonts w:ascii="Times New Roman" w:hAnsi="Times New Roman" w:cs="Times New Roman"/>
          <w:sz w:val="24"/>
          <w:szCs w:val="24"/>
        </w:rPr>
      </w:pPr>
      <w:r>
        <w:rPr>
          <w:rFonts w:ascii="Times New Roman" w:hAnsi="Times New Roman" w:cs="Times New Roman"/>
          <w:sz w:val="24"/>
          <w:szCs w:val="24"/>
        </w:rPr>
        <w:t>Puudu</w:t>
      </w:r>
      <w:r w:rsidR="00CA5274">
        <w:rPr>
          <w:rFonts w:ascii="Times New Roman" w:hAnsi="Times New Roman" w:cs="Times New Roman"/>
          <w:sz w:val="24"/>
          <w:szCs w:val="24"/>
        </w:rPr>
        <w:t>s Kaia Kaldvee</w:t>
      </w:r>
      <w:r w:rsidR="007F0A74">
        <w:rPr>
          <w:rFonts w:ascii="Times New Roman" w:hAnsi="Times New Roman" w:cs="Times New Roman"/>
          <w:sz w:val="24"/>
          <w:szCs w:val="24"/>
        </w:rPr>
        <w:t xml:space="preserve"> </w:t>
      </w:r>
    </w:p>
    <w:p w14:paraId="28DAFE35" w14:textId="1B197755" w:rsidR="00B21C19" w:rsidRDefault="00814892" w:rsidP="00931DA0">
      <w:pPr>
        <w:rPr>
          <w:rFonts w:ascii="Times New Roman" w:hAnsi="Times New Roman" w:cs="Times New Roman"/>
          <w:sz w:val="24"/>
          <w:szCs w:val="24"/>
        </w:rPr>
      </w:pPr>
      <w:r>
        <w:rPr>
          <w:rFonts w:ascii="Times New Roman" w:hAnsi="Times New Roman" w:cs="Times New Roman"/>
          <w:sz w:val="24"/>
          <w:szCs w:val="24"/>
        </w:rPr>
        <w:t xml:space="preserve">Külalistena </w:t>
      </w:r>
      <w:r w:rsidR="00090A36">
        <w:rPr>
          <w:rFonts w:ascii="Times New Roman" w:hAnsi="Times New Roman" w:cs="Times New Roman"/>
          <w:sz w:val="24"/>
          <w:szCs w:val="24"/>
        </w:rPr>
        <w:t xml:space="preserve">EPIKoja tegevjuht </w:t>
      </w:r>
      <w:r>
        <w:rPr>
          <w:rFonts w:ascii="Times New Roman" w:hAnsi="Times New Roman" w:cs="Times New Roman"/>
          <w:sz w:val="24"/>
          <w:szCs w:val="24"/>
        </w:rPr>
        <w:t>Anneli Habic</w:t>
      </w:r>
      <w:r w:rsidR="00B21C19">
        <w:rPr>
          <w:rFonts w:ascii="Times New Roman" w:hAnsi="Times New Roman" w:cs="Times New Roman"/>
          <w:sz w:val="24"/>
          <w:szCs w:val="24"/>
        </w:rPr>
        <w:t>h</w:t>
      </w:r>
      <w:r>
        <w:rPr>
          <w:rFonts w:ascii="Times New Roman" w:hAnsi="Times New Roman" w:cs="Times New Roman"/>
          <w:sz w:val="24"/>
          <w:szCs w:val="24"/>
        </w:rPr>
        <w:t>t</w:t>
      </w:r>
      <w:r w:rsidR="00403BC1">
        <w:rPr>
          <w:rFonts w:ascii="Times New Roman" w:hAnsi="Times New Roman" w:cs="Times New Roman"/>
          <w:sz w:val="24"/>
          <w:szCs w:val="24"/>
        </w:rPr>
        <w:t>,</w:t>
      </w:r>
      <w:r>
        <w:rPr>
          <w:rFonts w:ascii="Times New Roman" w:hAnsi="Times New Roman" w:cs="Times New Roman"/>
          <w:sz w:val="24"/>
          <w:szCs w:val="24"/>
        </w:rPr>
        <w:t xml:space="preserve"> </w:t>
      </w:r>
      <w:r w:rsidR="008C3F36">
        <w:rPr>
          <w:rFonts w:ascii="Times New Roman" w:hAnsi="Times New Roman" w:cs="Times New Roman"/>
          <w:sz w:val="24"/>
          <w:szCs w:val="24"/>
        </w:rPr>
        <w:t>peaspetsialist Tauno Asuja (tehniline tugi</w:t>
      </w:r>
      <w:r w:rsidR="00335FFE">
        <w:rPr>
          <w:rFonts w:ascii="Times New Roman" w:hAnsi="Times New Roman" w:cs="Times New Roman"/>
          <w:sz w:val="24"/>
          <w:szCs w:val="24"/>
        </w:rPr>
        <w:t xml:space="preserve"> </w:t>
      </w:r>
      <w:r w:rsidR="00CA5274">
        <w:rPr>
          <w:rFonts w:ascii="Times New Roman" w:hAnsi="Times New Roman" w:cs="Times New Roman"/>
          <w:sz w:val="24"/>
          <w:szCs w:val="24"/>
        </w:rPr>
        <w:t>Zoom</w:t>
      </w:r>
      <w:r w:rsidR="00335FFE">
        <w:rPr>
          <w:rFonts w:ascii="Times New Roman" w:hAnsi="Times New Roman" w:cs="Times New Roman"/>
          <w:sz w:val="24"/>
          <w:szCs w:val="24"/>
        </w:rPr>
        <w:t xml:space="preserve"> keskkonna administraator</w:t>
      </w:r>
      <w:r w:rsidR="008C3F36">
        <w:rPr>
          <w:rFonts w:ascii="Times New Roman" w:hAnsi="Times New Roman" w:cs="Times New Roman"/>
          <w:sz w:val="24"/>
          <w:szCs w:val="24"/>
        </w:rPr>
        <w:t xml:space="preserve">), </w:t>
      </w:r>
      <w:r w:rsidR="00403BC1">
        <w:rPr>
          <w:rFonts w:ascii="Times New Roman" w:hAnsi="Times New Roman" w:cs="Times New Roman"/>
          <w:sz w:val="24"/>
          <w:szCs w:val="24"/>
        </w:rPr>
        <w:t xml:space="preserve">peaspetsialist Meelis Joost (protokollija), </w:t>
      </w:r>
    </w:p>
    <w:p w14:paraId="4AC49C90" w14:textId="408C9C97" w:rsidR="00B21C19" w:rsidRPr="004B252E" w:rsidRDefault="00B21C19" w:rsidP="00931DA0">
      <w:pPr>
        <w:rPr>
          <w:rFonts w:ascii="Times New Roman" w:hAnsi="Times New Roman" w:cs="Times New Roman"/>
          <w:sz w:val="24"/>
          <w:szCs w:val="24"/>
        </w:rPr>
      </w:pPr>
      <w:r>
        <w:rPr>
          <w:rFonts w:ascii="Times New Roman" w:hAnsi="Times New Roman" w:cs="Times New Roman"/>
          <w:sz w:val="24"/>
          <w:szCs w:val="24"/>
        </w:rPr>
        <w:t>M</w:t>
      </w:r>
      <w:r w:rsidR="00385CF4">
        <w:rPr>
          <w:rFonts w:ascii="Times New Roman" w:hAnsi="Times New Roman" w:cs="Times New Roman"/>
          <w:sz w:val="24"/>
          <w:szCs w:val="24"/>
        </w:rPr>
        <w:t xml:space="preserve">onika Haukanõmm (MH) </w:t>
      </w:r>
      <w:r w:rsidR="002831DB">
        <w:rPr>
          <w:rFonts w:ascii="Times New Roman" w:hAnsi="Times New Roman" w:cs="Times New Roman"/>
          <w:sz w:val="24"/>
          <w:szCs w:val="24"/>
        </w:rPr>
        <w:t xml:space="preserve">pakub </w:t>
      </w:r>
      <w:r>
        <w:rPr>
          <w:rFonts w:ascii="Times New Roman" w:hAnsi="Times New Roman" w:cs="Times New Roman"/>
          <w:sz w:val="24"/>
          <w:szCs w:val="24"/>
        </w:rPr>
        <w:t xml:space="preserve">protokollijaks Meelis Joost. Vastuväiteid pole. </w:t>
      </w:r>
    </w:p>
    <w:p w14:paraId="22F8BA50" w14:textId="660177C8" w:rsidR="00C834BD" w:rsidRDefault="00555857" w:rsidP="00931DA0">
      <w:pPr>
        <w:rPr>
          <w:rFonts w:ascii="Times New Roman" w:hAnsi="Times New Roman" w:cs="Times New Roman"/>
          <w:sz w:val="24"/>
          <w:szCs w:val="24"/>
        </w:rPr>
      </w:pPr>
      <w:r w:rsidRPr="00555857">
        <w:rPr>
          <w:rFonts w:ascii="Times New Roman" w:hAnsi="Times New Roman" w:cs="Times New Roman"/>
          <w:b/>
          <w:sz w:val="24"/>
          <w:szCs w:val="24"/>
        </w:rPr>
        <w:t xml:space="preserve">OTSUS: </w:t>
      </w:r>
      <w:r w:rsidRPr="00555857">
        <w:rPr>
          <w:rFonts w:ascii="Times New Roman" w:hAnsi="Times New Roman" w:cs="Times New Roman"/>
          <w:sz w:val="24"/>
          <w:szCs w:val="24"/>
        </w:rPr>
        <w:t>Kinnitada protokollijaks Meelis Joost</w:t>
      </w:r>
    </w:p>
    <w:p w14:paraId="5E61DF5D" w14:textId="1FD53B91" w:rsidR="004C2B61" w:rsidRPr="004C2B61" w:rsidRDefault="00B34183" w:rsidP="00931DA0">
      <w:pPr>
        <w:rPr>
          <w:rFonts w:ascii="Times New Roman" w:hAnsi="Times New Roman" w:cs="Times New Roman"/>
          <w:sz w:val="24"/>
          <w:szCs w:val="24"/>
        </w:rPr>
      </w:pPr>
      <w:r>
        <w:rPr>
          <w:rFonts w:ascii="Times New Roman" w:hAnsi="Times New Roman" w:cs="Times New Roman"/>
          <w:sz w:val="24"/>
          <w:szCs w:val="24"/>
        </w:rPr>
        <w:t xml:space="preserve">Päevakorda lisandusid muude teemade all punktid, mis on kajastatud protokollis. </w:t>
      </w:r>
      <w:r w:rsidR="00385CF4">
        <w:rPr>
          <w:rFonts w:ascii="Times New Roman" w:hAnsi="Times New Roman" w:cs="Times New Roman"/>
          <w:sz w:val="24"/>
          <w:szCs w:val="24"/>
        </w:rPr>
        <w:t>MH</w:t>
      </w:r>
      <w:r w:rsidR="0074302F">
        <w:rPr>
          <w:rFonts w:ascii="Times New Roman" w:hAnsi="Times New Roman" w:cs="Times New Roman"/>
          <w:sz w:val="24"/>
          <w:szCs w:val="24"/>
        </w:rPr>
        <w:t xml:space="preserve"> uurib, kas võib</w:t>
      </w:r>
      <w:r w:rsidR="004C2B61">
        <w:rPr>
          <w:rFonts w:ascii="Times New Roman" w:hAnsi="Times New Roman" w:cs="Times New Roman"/>
          <w:sz w:val="24"/>
          <w:szCs w:val="24"/>
        </w:rPr>
        <w:t xml:space="preserve"> </w:t>
      </w:r>
      <w:r w:rsidR="00B21C19">
        <w:rPr>
          <w:rFonts w:ascii="Times New Roman" w:hAnsi="Times New Roman" w:cs="Times New Roman"/>
          <w:sz w:val="24"/>
          <w:szCs w:val="24"/>
        </w:rPr>
        <w:t xml:space="preserve">juhatuse </w:t>
      </w:r>
      <w:r w:rsidR="004C2B61">
        <w:rPr>
          <w:rFonts w:ascii="Times New Roman" w:hAnsi="Times New Roman" w:cs="Times New Roman"/>
          <w:sz w:val="24"/>
          <w:szCs w:val="24"/>
        </w:rPr>
        <w:t xml:space="preserve">päevakorra konsensuse põhimõttel heaks kiita. </w:t>
      </w:r>
      <w:r w:rsidR="00C64445">
        <w:rPr>
          <w:rFonts w:ascii="Times New Roman" w:hAnsi="Times New Roman" w:cs="Times New Roman"/>
          <w:sz w:val="24"/>
          <w:szCs w:val="24"/>
        </w:rPr>
        <w:t xml:space="preserve">Keegi vastu pole, erapooletuid pole. </w:t>
      </w:r>
    </w:p>
    <w:p w14:paraId="79441E86" w14:textId="3FC75397" w:rsidR="007C23F2" w:rsidRPr="00555857" w:rsidRDefault="007C23F2" w:rsidP="00931DA0">
      <w:pPr>
        <w:rPr>
          <w:rFonts w:ascii="Times New Roman" w:hAnsi="Times New Roman" w:cs="Times New Roman"/>
          <w:sz w:val="24"/>
          <w:szCs w:val="24"/>
        </w:rPr>
      </w:pPr>
      <w:r w:rsidRPr="007C23F2">
        <w:rPr>
          <w:rFonts w:ascii="Times New Roman" w:hAnsi="Times New Roman" w:cs="Times New Roman"/>
          <w:b/>
          <w:sz w:val="24"/>
          <w:szCs w:val="24"/>
        </w:rPr>
        <w:t>OTSUS:</w:t>
      </w:r>
      <w:r w:rsidRPr="007C23F2">
        <w:rPr>
          <w:rFonts w:ascii="Times New Roman" w:hAnsi="Times New Roman" w:cs="Times New Roman"/>
          <w:sz w:val="24"/>
          <w:szCs w:val="24"/>
        </w:rPr>
        <w:t xml:space="preserve"> Kinnitada </w:t>
      </w:r>
      <w:r w:rsidR="00D028DE">
        <w:rPr>
          <w:rFonts w:ascii="Times New Roman" w:hAnsi="Times New Roman" w:cs="Times New Roman"/>
          <w:sz w:val="24"/>
          <w:szCs w:val="24"/>
        </w:rPr>
        <w:t xml:space="preserve">juhatuse koosoleku </w:t>
      </w:r>
      <w:r w:rsidRPr="007C23F2">
        <w:rPr>
          <w:rFonts w:ascii="Times New Roman" w:hAnsi="Times New Roman" w:cs="Times New Roman"/>
          <w:sz w:val="24"/>
          <w:szCs w:val="24"/>
        </w:rPr>
        <w:t xml:space="preserve">päevakord ühehäälselt </w:t>
      </w:r>
    </w:p>
    <w:p w14:paraId="74142369" w14:textId="69B35C5A" w:rsidR="00E77661" w:rsidRDefault="00E77661" w:rsidP="00931DA0">
      <w:pPr>
        <w:rPr>
          <w:rFonts w:ascii="Times New Roman" w:hAnsi="Times New Roman" w:cs="Times New Roman"/>
          <w:b/>
          <w:sz w:val="24"/>
          <w:szCs w:val="24"/>
          <w:u w:val="single"/>
        </w:rPr>
      </w:pPr>
      <w:r w:rsidRPr="00E77661">
        <w:rPr>
          <w:rFonts w:ascii="Times New Roman" w:hAnsi="Times New Roman" w:cs="Times New Roman"/>
          <w:b/>
          <w:sz w:val="24"/>
          <w:szCs w:val="24"/>
          <w:u w:val="single"/>
        </w:rPr>
        <w:t>Päevakord:</w:t>
      </w:r>
    </w:p>
    <w:p w14:paraId="230638A9" w14:textId="5A3587E6" w:rsidR="00C11A4D" w:rsidRPr="002D20E6" w:rsidRDefault="009B76A3" w:rsidP="009B76A3">
      <w:pPr>
        <w:pStyle w:val="ListParagraph"/>
        <w:numPr>
          <w:ilvl w:val="0"/>
          <w:numId w:val="6"/>
        </w:numPr>
        <w:rPr>
          <w:rFonts w:ascii="Times New Roman" w:hAnsi="Times New Roman" w:cs="Times New Roman"/>
          <w:color w:val="000000" w:themeColor="text1"/>
          <w:sz w:val="24"/>
          <w:szCs w:val="24"/>
        </w:rPr>
      </w:pPr>
      <w:r w:rsidRPr="009B76A3">
        <w:rPr>
          <w:rFonts w:ascii="Times New Roman" w:hAnsi="Times New Roman" w:cs="Times New Roman"/>
          <w:color w:val="000000" w:themeColor="text1"/>
          <w:sz w:val="24"/>
          <w:szCs w:val="24"/>
        </w:rPr>
        <w:t>EPIKoja tegevuskava 2021 prioriteedid – arutelu ja üldkoosolekule kinnitamiseks suunamine</w:t>
      </w:r>
      <w:r>
        <w:rPr>
          <w:rFonts w:ascii="Times New Roman" w:hAnsi="Times New Roman" w:cs="Times New Roman"/>
          <w:color w:val="000000" w:themeColor="text1"/>
          <w:sz w:val="24"/>
          <w:szCs w:val="24"/>
        </w:rPr>
        <w:t xml:space="preserve"> </w:t>
      </w:r>
      <w:r w:rsidR="002831DB">
        <w:rPr>
          <w:rFonts w:ascii="Times New Roman" w:hAnsi="Times New Roman" w:cs="Times New Roman"/>
          <w:sz w:val="24"/>
          <w:szCs w:val="24"/>
        </w:rPr>
        <w:t>–</w:t>
      </w:r>
      <w:r w:rsidR="00C11A4D" w:rsidRPr="002D20E6">
        <w:rPr>
          <w:rFonts w:ascii="Times New Roman" w:hAnsi="Times New Roman" w:cs="Times New Roman"/>
          <w:sz w:val="24"/>
          <w:szCs w:val="24"/>
        </w:rPr>
        <w:t xml:space="preserve"> </w:t>
      </w:r>
      <w:r w:rsidR="00525BB0">
        <w:rPr>
          <w:rFonts w:ascii="Times New Roman" w:hAnsi="Times New Roman" w:cs="Times New Roman"/>
          <w:sz w:val="24"/>
          <w:szCs w:val="24"/>
        </w:rPr>
        <w:t>Anneli Habicht</w:t>
      </w:r>
    </w:p>
    <w:p w14:paraId="6A8ECC0E" w14:textId="174EC9B7" w:rsidR="007F0A74" w:rsidRDefault="00C11A4D" w:rsidP="00931DA0">
      <w:pPr>
        <w:pStyle w:val="ListParagraph"/>
        <w:numPr>
          <w:ilvl w:val="0"/>
          <w:numId w:val="7"/>
        </w:numPr>
        <w:rPr>
          <w:rFonts w:ascii="Times New Roman" w:hAnsi="Times New Roman" w:cs="Times New Roman"/>
          <w:sz w:val="24"/>
          <w:szCs w:val="24"/>
        </w:rPr>
      </w:pPr>
      <w:r w:rsidRPr="004A23E2">
        <w:rPr>
          <w:rFonts w:ascii="Times New Roman" w:hAnsi="Times New Roman" w:cs="Times New Roman"/>
          <w:sz w:val="24"/>
          <w:szCs w:val="24"/>
        </w:rPr>
        <w:t xml:space="preserve">Otsuse eelnõu: </w:t>
      </w:r>
      <w:r w:rsidR="009B76A3">
        <w:rPr>
          <w:rFonts w:ascii="Times New Roman" w:hAnsi="Times New Roman" w:cs="Times New Roman"/>
          <w:sz w:val="24"/>
          <w:szCs w:val="24"/>
        </w:rPr>
        <w:t xml:space="preserve">üldkoosolekule kinnitamiseks suunamine </w:t>
      </w:r>
    </w:p>
    <w:p w14:paraId="1CBC1532" w14:textId="0373FCD6" w:rsidR="00BF0FA8" w:rsidRDefault="00681D99" w:rsidP="00931DA0">
      <w:pPr>
        <w:rPr>
          <w:rFonts w:ascii="Times New Roman" w:hAnsi="Times New Roman" w:cs="Times New Roman"/>
          <w:sz w:val="24"/>
          <w:szCs w:val="24"/>
        </w:rPr>
      </w:pPr>
      <w:r>
        <w:rPr>
          <w:rFonts w:ascii="Times New Roman" w:hAnsi="Times New Roman" w:cs="Times New Roman"/>
          <w:sz w:val="24"/>
          <w:szCs w:val="24"/>
        </w:rPr>
        <w:t>Anneli Habicht (</w:t>
      </w:r>
      <w:r w:rsidR="002831DB">
        <w:rPr>
          <w:rFonts w:ascii="Times New Roman" w:hAnsi="Times New Roman" w:cs="Times New Roman"/>
          <w:sz w:val="24"/>
          <w:szCs w:val="24"/>
        </w:rPr>
        <w:t>A</w:t>
      </w:r>
      <w:r w:rsidR="007F0A74">
        <w:rPr>
          <w:rFonts w:ascii="Times New Roman" w:hAnsi="Times New Roman" w:cs="Times New Roman"/>
          <w:sz w:val="24"/>
          <w:szCs w:val="24"/>
        </w:rPr>
        <w:t>H</w:t>
      </w:r>
      <w:r>
        <w:rPr>
          <w:rFonts w:ascii="Times New Roman" w:hAnsi="Times New Roman" w:cs="Times New Roman"/>
          <w:sz w:val="24"/>
          <w:szCs w:val="24"/>
        </w:rPr>
        <w:t>)</w:t>
      </w:r>
      <w:r w:rsidR="007F0A74">
        <w:rPr>
          <w:rFonts w:ascii="Times New Roman" w:hAnsi="Times New Roman" w:cs="Times New Roman"/>
          <w:sz w:val="24"/>
          <w:szCs w:val="24"/>
        </w:rPr>
        <w:t xml:space="preserve"> </w:t>
      </w:r>
      <w:r w:rsidR="002831DB">
        <w:rPr>
          <w:rFonts w:ascii="Times New Roman" w:hAnsi="Times New Roman" w:cs="Times New Roman"/>
          <w:sz w:val="24"/>
          <w:szCs w:val="24"/>
        </w:rPr>
        <w:t>–</w:t>
      </w:r>
      <w:r w:rsidR="003F1A09">
        <w:rPr>
          <w:rFonts w:ascii="Times New Roman" w:hAnsi="Times New Roman" w:cs="Times New Roman"/>
          <w:sz w:val="24"/>
          <w:szCs w:val="24"/>
        </w:rPr>
        <w:t xml:space="preserve"> </w:t>
      </w:r>
      <w:r w:rsidR="00BF0FA8">
        <w:rPr>
          <w:rFonts w:ascii="Times New Roman" w:hAnsi="Times New Roman" w:cs="Times New Roman"/>
          <w:sz w:val="24"/>
          <w:szCs w:val="24"/>
        </w:rPr>
        <w:t>Anneli meenutab 3 prioriteeti, millega</w:t>
      </w:r>
      <w:r w:rsidR="00CA5274">
        <w:rPr>
          <w:rFonts w:ascii="Times New Roman" w:hAnsi="Times New Roman" w:cs="Times New Roman"/>
          <w:sz w:val="24"/>
          <w:szCs w:val="24"/>
        </w:rPr>
        <w:t xml:space="preserve"> töötasime 2020.a. Meeskonnaga on arutat</w:t>
      </w:r>
      <w:r w:rsidR="00BF0FA8">
        <w:rPr>
          <w:rFonts w:ascii="Times New Roman" w:hAnsi="Times New Roman" w:cs="Times New Roman"/>
          <w:sz w:val="24"/>
          <w:szCs w:val="24"/>
        </w:rPr>
        <w:t xml:space="preserve">ud, et KOV sotsiaalkaitse tugevdamise </w:t>
      </w:r>
      <w:r w:rsidR="00CA5274">
        <w:rPr>
          <w:rFonts w:ascii="Times New Roman" w:hAnsi="Times New Roman" w:cs="Times New Roman"/>
          <w:sz w:val="24"/>
          <w:szCs w:val="24"/>
        </w:rPr>
        <w:t xml:space="preserve">prioriteet peaks minema üle 2021.aastasse. </w:t>
      </w:r>
    </w:p>
    <w:p w14:paraId="37BA0F76" w14:textId="00D5E2DE" w:rsidR="00BF0FA8" w:rsidRDefault="00BF0FA8" w:rsidP="00931DA0">
      <w:pPr>
        <w:rPr>
          <w:rFonts w:ascii="Times New Roman" w:hAnsi="Times New Roman" w:cs="Times New Roman"/>
          <w:sz w:val="24"/>
          <w:szCs w:val="24"/>
        </w:rPr>
      </w:pPr>
      <w:r>
        <w:rPr>
          <w:rFonts w:ascii="Times New Roman" w:hAnsi="Times New Roman" w:cs="Times New Roman"/>
          <w:sz w:val="24"/>
          <w:szCs w:val="24"/>
        </w:rPr>
        <w:t xml:space="preserve">Uue teemana on pandud ette Meelise ettepanekul ja meeskonna toetusel ligipääsetavuse teema. Tunneme, et võrgustik vajaks kohapeal tuge, et selle teemaga </w:t>
      </w:r>
      <w:r w:rsidR="00CA5274">
        <w:rPr>
          <w:rFonts w:ascii="Times New Roman" w:hAnsi="Times New Roman" w:cs="Times New Roman"/>
          <w:sz w:val="24"/>
          <w:szCs w:val="24"/>
        </w:rPr>
        <w:t xml:space="preserve">tegelemise võimekust </w:t>
      </w:r>
      <w:r>
        <w:rPr>
          <w:rFonts w:ascii="Times New Roman" w:hAnsi="Times New Roman" w:cs="Times New Roman"/>
          <w:sz w:val="24"/>
          <w:szCs w:val="24"/>
        </w:rPr>
        <w:t>erinevates regioonid</w:t>
      </w:r>
      <w:r w:rsidR="00CA5274">
        <w:rPr>
          <w:rFonts w:ascii="Times New Roman" w:hAnsi="Times New Roman" w:cs="Times New Roman"/>
          <w:sz w:val="24"/>
          <w:szCs w:val="24"/>
        </w:rPr>
        <w:t xml:space="preserve">es parandada – kasutada ära olukorda, kus </w:t>
      </w:r>
      <w:r>
        <w:rPr>
          <w:rFonts w:ascii="Times New Roman" w:hAnsi="Times New Roman" w:cs="Times New Roman"/>
          <w:sz w:val="24"/>
          <w:szCs w:val="24"/>
        </w:rPr>
        <w:t xml:space="preserve">Riigikantselei poolt </w:t>
      </w:r>
      <w:r w:rsidR="00CA5274">
        <w:rPr>
          <w:rFonts w:ascii="Times New Roman" w:hAnsi="Times New Roman" w:cs="Times New Roman"/>
          <w:sz w:val="24"/>
          <w:szCs w:val="24"/>
        </w:rPr>
        <w:t>ligipääsetavuse rakkerühma näol on teema esile tõstetud</w:t>
      </w:r>
      <w:r>
        <w:rPr>
          <w:rFonts w:ascii="Times New Roman" w:hAnsi="Times New Roman" w:cs="Times New Roman"/>
          <w:sz w:val="24"/>
          <w:szCs w:val="24"/>
        </w:rPr>
        <w:t>.</w:t>
      </w:r>
      <w:r w:rsidR="00CA5274">
        <w:rPr>
          <w:rFonts w:ascii="Times New Roman" w:hAnsi="Times New Roman" w:cs="Times New Roman"/>
          <w:sz w:val="24"/>
          <w:szCs w:val="24"/>
        </w:rPr>
        <w:t xml:space="preserve"> Seega 2021.aastaks jääks vaid 2 prioriteeti. </w:t>
      </w:r>
      <w:r>
        <w:rPr>
          <w:rFonts w:ascii="Times New Roman" w:hAnsi="Times New Roman" w:cs="Times New Roman"/>
          <w:sz w:val="24"/>
          <w:szCs w:val="24"/>
        </w:rPr>
        <w:t xml:space="preserve"> </w:t>
      </w:r>
    </w:p>
    <w:p w14:paraId="3EB8118D" w14:textId="772A7136" w:rsidR="00BF0FA8" w:rsidRDefault="00BF0FA8" w:rsidP="00931DA0">
      <w:pPr>
        <w:rPr>
          <w:rFonts w:ascii="Times New Roman" w:hAnsi="Times New Roman" w:cs="Times New Roman"/>
          <w:sz w:val="24"/>
          <w:szCs w:val="24"/>
        </w:rPr>
      </w:pPr>
      <w:r>
        <w:rPr>
          <w:rFonts w:ascii="Times New Roman" w:hAnsi="Times New Roman" w:cs="Times New Roman"/>
          <w:sz w:val="24"/>
          <w:szCs w:val="24"/>
        </w:rPr>
        <w:lastRenderedPageBreak/>
        <w:t xml:space="preserve">MH – </w:t>
      </w:r>
      <w:r w:rsidR="00CA5274">
        <w:rPr>
          <w:rFonts w:ascii="Times New Roman" w:hAnsi="Times New Roman" w:cs="Times New Roman"/>
          <w:sz w:val="24"/>
          <w:szCs w:val="24"/>
        </w:rPr>
        <w:t>Toetab seisukohta</w:t>
      </w:r>
      <w:r>
        <w:rPr>
          <w:rFonts w:ascii="Times New Roman" w:hAnsi="Times New Roman" w:cs="Times New Roman"/>
          <w:sz w:val="24"/>
          <w:szCs w:val="24"/>
        </w:rPr>
        <w:t xml:space="preserve">, et prioriteete on vähem. Toetab ligipääsetavuse ettepanekut, kuid võibolla ei peaks seda sõnastama läbi Rakkerühma tulemuste. MH – kas meil </w:t>
      </w:r>
      <w:r w:rsidR="00CA5274">
        <w:rPr>
          <w:rFonts w:ascii="Times New Roman" w:hAnsi="Times New Roman" w:cs="Times New Roman"/>
          <w:sz w:val="24"/>
          <w:szCs w:val="24"/>
        </w:rPr>
        <w:t xml:space="preserve">oleks ÜRO PIK osas vaja uuesti teha uuendusi variraportisse, et olla valmis selle kaitsmiseks Genfis. </w:t>
      </w:r>
    </w:p>
    <w:p w14:paraId="561F1440" w14:textId="7A1DCDE1" w:rsidR="00BF0FA8" w:rsidRDefault="00BF0FA8" w:rsidP="00931DA0">
      <w:pPr>
        <w:rPr>
          <w:rFonts w:ascii="Times New Roman" w:hAnsi="Times New Roman" w:cs="Times New Roman"/>
          <w:sz w:val="24"/>
          <w:szCs w:val="24"/>
        </w:rPr>
      </w:pPr>
      <w:r>
        <w:rPr>
          <w:rFonts w:ascii="Times New Roman" w:hAnsi="Times New Roman" w:cs="Times New Roman"/>
          <w:sz w:val="24"/>
          <w:szCs w:val="24"/>
        </w:rPr>
        <w:t>Meelis</w:t>
      </w:r>
      <w:r w:rsidR="00CA5274">
        <w:rPr>
          <w:rFonts w:ascii="Times New Roman" w:hAnsi="Times New Roman" w:cs="Times New Roman"/>
          <w:sz w:val="24"/>
          <w:szCs w:val="24"/>
        </w:rPr>
        <w:t xml:space="preserve"> Joost (MJ)</w:t>
      </w:r>
      <w:r>
        <w:rPr>
          <w:rFonts w:ascii="Times New Roman" w:hAnsi="Times New Roman" w:cs="Times New Roman"/>
          <w:sz w:val="24"/>
          <w:szCs w:val="24"/>
        </w:rPr>
        <w:t xml:space="preserve"> kommenteerib – </w:t>
      </w:r>
      <w:r w:rsidR="00CA5274">
        <w:rPr>
          <w:rFonts w:ascii="Times New Roman" w:hAnsi="Times New Roman" w:cs="Times New Roman"/>
          <w:sz w:val="24"/>
          <w:szCs w:val="24"/>
        </w:rPr>
        <w:t xml:space="preserve">Hetke seisuga ei ole teada, kuidas Eesti aruande menetlemine toimuma hakkab. Eelinfona on EPIKojale teada antud, et </w:t>
      </w:r>
      <w:r>
        <w:rPr>
          <w:rFonts w:ascii="Times New Roman" w:hAnsi="Times New Roman" w:cs="Times New Roman"/>
          <w:sz w:val="24"/>
          <w:szCs w:val="24"/>
        </w:rPr>
        <w:t>List of Issues tuleks</w:t>
      </w:r>
      <w:r w:rsidR="00CA5274">
        <w:rPr>
          <w:rFonts w:ascii="Times New Roman" w:hAnsi="Times New Roman" w:cs="Times New Roman"/>
          <w:sz w:val="24"/>
          <w:szCs w:val="24"/>
        </w:rPr>
        <w:t xml:space="preserve"> uuendada. </w:t>
      </w:r>
      <w:r>
        <w:rPr>
          <w:rFonts w:ascii="Times New Roman" w:hAnsi="Times New Roman" w:cs="Times New Roman"/>
          <w:sz w:val="24"/>
          <w:szCs w:val="24"/>
        </w:rPr>
        <w:t xml:space="preserve"> </w:t>
      </w:r>
    </w:p>
    <w:p w14:paraId="646D28F4" w14:textId="3F42ED72" w:rsidR="00BF0FA8" w:rsidRDefault="00BF0FA8" w:rsidP="00931DA0">
      <w:pPr>
        <w:rPr>
          <w:rFonts w:ascii="Times New Roman" w:hAnsi="Times New Roman" w:cs="Times New Roman"/>
          <w:sz w:val="24"/>
          <w:szCs w:val="24"/>
        </w:rPr>
      </w:pPr>
      <w:r>
        <w:rPr>
          <w:rFonts w:ascii="Times New Roman" w:hAnsi="Times New Roman" w:cs="Times New Roman"/>
          <w:sz w:val="24"/>
          <w:szCs w:val="24"/>
        </w:rPr>
        <w:t>M</w:t>
      </w:r>
      <w:r w:rsidR="00CA5274">
        <w:rPr>
          <w:rFonts w:ascii="Times New Roman" w:hAnsi="Times New Roman" w:cs="Times New Roman"/>
          <w:sz w:val="24"/>
          <w:szCs w:val="24"/>
        </w:rPr>
        <w:t>J t</w:t>
      </w:r>
      <w:r>
        <w:rPr>
          <w:rFonts w:ascii="Times New Roman" w:hAnsi="Times New Roman" w:cs="Times New Roman"/>
          <w:sz w:val="24"/>
          <w:szCs w:val="24"/>
        </w:rPr>
        <w:t>äpsustab – kas</w:t>
      </w:r>
      <w:r w:rsidR="00CA5274">
        <w:rPr>
          <w:rFonts w:ascii="Times New Roman" w:hAnsi="Times New Roman" w:cs="Times New Roman"/>
          <w:sz w:val="24"/>
          <w:szCs w:val="24"/>
        </w:rPr>
        <w:t xml:space="preserve"> endiselt on nii, et erinevate projektide all on oma prioriteedid, nt. välissuhete prioriteedid? </w:t>
      </w:r>
      <w:r>
        <w:rPr>
          <w:rFonts w:ascii="Times New Roman" w:hAnsi="Times New Roman" w:cs="Times New Roman"/>
          <w:sz w:val="24"/>
          <w:szCs w:val="24"/>
        </w:rPr>
        <w:t xml:space="preserve"> </w:t>
      </w:r>
      <w:r w:rsidR="00CA5274">
        <w:rPr>
          <w:rFonts w:ascii="Times New Roman" w:hAnsi="Times New Roman" w:cs="Times New Roman"/>
          <w:sz w:val="24"/>
          <w:szCs w:val="24"/>
        </w:rPr>
        <w:t xml:space="preserve">AH </w:t>
      </w:r>
      <w:r w:rsidR="00127030">
        <w:rPr>
          <w:rFonts w:ascii="Times New Roman" w:hAnsi="Times New Roman" w:cs="Times New Roman"/>
          <w:sz w:val="24"/>
          <w:szCs w:val="24"/>
        </w:rPr>
        <w:t>selgi</w:t>
      </w:r>
      <w:r w:rsidR="00CA5274">
        <w:rPr>
          <w:rFonts w:ascii="Times New Roman" w:hAnsi="Times New Roman" w:cs="Times New Roman"/>
          <w:sz w:val="24"/>
          <w:szCs w:val="24"/>
        </w:rPr>
        <w:t>tab, et</w:t>
      </w:r>
      <w:r w:rsidR="00127030">
        <w:rPr>
          <w:rFonts w:ascii="Times New Roman" w:hAnsi="Times New Roman" w:cs="Times New Roman"/>
          <w:sz w:val="24"/>
          <w:szCs w:val="24"/>
        </w:rPr>
        <w:t xml:space="preserve"> </w:t>
      </w:r>
      <w:r w:rsidR="00CA5274">
        <w:rPr>
          <w:rFonts w:ascii="Times New Roman" w:hAnsi="Times New Roman" w:cs="Times New Roman"/>
          <w:sz w:val="24"/>
          <w:szCs w:val="24"/>
        </w:rPr>
        <w:t xml:space="preserve">iga alaprojekti juurde tulevad 2021.a. </w:t>
      </w:r>
      <w:r w:rsidR="00127030">
        <w:rPr>
          <w:rFonts w:ascii="Times New Roman" w:hAnsi="Times New Roman" w:cs="Times New Roman"/>
          <w:sz w:val="24"/>
          <w:szCs w:val="24"/>
        </w:rPr>
        <w:t xml:space="preserve">tegevused sh välissuhted nagunii, eelkõige regulaarsed tegevused. Prioriteetide puhul me räägime pigem rõhuasetusest aasta lõikes, mitte niivõrd üksikutest tegevustest. </w:t>
      </w:r>
      <w:r w:rsidR="00CA5274">
        <w:rPr>
          <w:rFonts w:ascii="Times New Roman" w:hAnsi="Times New Roman" w:cs="Times New Roman"/>
          <w:sz w:val="24"/>
          <w:szCs w:val="24"/>
        </w:rPr>
        <w:t xml:space="preserve"> </w:t>
      </w:r>
    </w:p>
    <w:p w14:paraId="678E15CA" w14:textId="3253E00E" w:rsidR="00BF0FA8" w:rsidRDefault="00BF0FA8" w:rsidP="00931DA0">
      <w:pPr>
        <w:rPr>
          <w:rFonts w:ascii="Times New Roman" w:hAnsi="Times New Roman" w:cs="Times New Roman"/>
          <w:sz w:val="24"/>
          <w:szCs w:val="24"/>
        </w:rPr>
      </w:pPr>
      <w:r>
        <w:rPr>
          <w:rFonts w:ascii="Times New Roman" w:hAnsi="Times New Roman" w:cs="Times New Roman"/>
          <w:sz w:val="24"/>
          <w:szCs w:val="24"/>
        </w:rPr>
        <w:t xml:space="preserve">MH – </w:t>
      </w:r>
      <w:r w:rsidR="00CA5274">
        <w:rPr>
          <w:rFonts w:ascii="Times New Roman" w:hAnsi="Times New Roman" w:cs="Times New Roman"/>
          <w:sz w:val="24"/>
          <w:szCs w:val="24"/>
        </w:rPr>
        <w:t xml:space="preserve">uurib, </w:t>
      </w:r>
      <w:r>
        <w:rPr>
          <w:rFonts w:ascii="Times New Roman" w:hAnsi="Times New Roman" w:cs="Times New Roman"/>
          <w:sz w:val="24"/>
          <w:szCs w:val="24"/>
        </w:rPr>
        <w:t xml:space="preserve">kas juhatuse liikmed soovivad midagi lisada. </w:t>
      </w:r>
    </w:p>
    <w:p w14:paraId="47052D76" w14:textId="4716C7B3" w:rsidR="00BF0FA8" w:rsidRPr="00127030" w:rsidRDefault="00BF0FA8" w:rsidP="00271B85">
      <w:pPr>
        <w:spacing w:before="120"/>
        <w:rPr>
          <w:rFonts w:ascii="Times New Roman" w:hAnsi="Times New Roman" w:cs="Times New Roman"/>
          <w:sz w:val="24"/>
          <w:szCs w:val="24"/>
        </w:rPr>
      </w:pPr>
      <w:r w:rsidRPr="00127030">
        <w:rPr>
          <w:rFonts w:ascii="Times New Roman" w:hAnsi="Times New Roman" w:cs="Times New Roman"/>
          <w:sz w:val="24"/>
          <w:szCs w:val="24"/>
        </w:rPr>
        <w:t>AH</w:t>
      </w:r>
      <w:r w:rsidR="00D62A4B" w:rsidRPr="00127030">
        <w:rPr>
          <w:rFonts w:ascii="Times New Roman" w:hAnsi="Times New Roman" w:cs="Times New Roman"/>
          <w:sz w:val="24"/>
          <w:szCs w:val="24"/>
        </w:rPr>
        <w:t xml:space="preserve"> – </w:t>
      </w:r>
      <w:r w:rsidRPr="00127030">
        <w:rPr>
          <w:rFonts w:ascii="Times New Roman" w:hAnsi="Times New Roman" w:cs="Times New Roman"/>
          <w:sz w:val="24"/>
          <w:szCs w:val="24"/>
        </w:rPr>
        <w:t>K</w:t>
      </w:r>
      <w:r w:rsidR="00127030" w:rsidRPr="00127030">
        <w:rPr>
          <w:rFonts w:ascii="Times New Roman" w:hAnsi="Times New Roman" w:cs="Times New Roman"/>
          <w:sz w:val="24"/>
          <w:szCs w:val="24"/>
        </w:rPr>
        <w:t>uid</w:t>
      </w:r>
      <w:r w:rsidRPr="00127030">
        <w:rPr>
          <w:rFonts w:ascii="Times New Roman" w:hAnsi="Times New Roman" w:cs="Times New Roman"/>
          <w:sz w:val="24"/>
          <w:szCs w:val="24"/>
        </w:rPr>
        <w:t xml:space="preserve">as peaks </w:t>
      </w:r>
      <w:r w:rsidR="00CA5274" w:rsidRPr="00127030">
        <w:rPr>
          <w:rFonts w:ascii="Times New Roman" w:hAnsi="Times New Roman" w:cs="Times New Roman"/>
          <w:sz w:val="24"/>
          <w:szCs w:val="24"/>
        </w:rPr>
        <w:t xml:space="preserve">ligipääsetavuse prioriteedi ümber sõnastama? </w:t>
      </w:r>
      <w:r w:rsidRPr="00127030">
        <w:rPr>
          <w:rFonts w:ascii="Times New Roman" w:hAnsi="Times New Roman" w:cs="Times New Roman"/>
          <w:sz w:val="24"/>
          <w:szCs w:val="24"/>
        </w:rPr>
        <w:t xml:space="preserve">MH – </w:t>
      </w:r>
      <w:r w:rsidR="00CA5274" w:rsidRPr="00127030">
        <w:rPr>
          <w:rFonts w:ascii="Times New Roman" w:hAnsi="Times New Roman" w:cs="Times New Roman"/>
          <w:sz w:val="24"/>
          <w:szCs w:val="24"/>
        </w:rPr>
        <w:t xml:space="preserve">leiab, et </w:t>
      </w:r>
      <w:r w:rsidRPr="00127030">
        <w:rPr>
          <w:rFonts w:ascii="Times New Roman" w:hAnsi="Times New Roman" w:cs="Times New Roman"/>
          <w:sz w:val="24"/>
          <w:szCs w:val="24"/>
        </w:rPr>
        <w:t>Rakkerühma tulemuste mainimine selles sõnastuses võiks muuta üldisemaks</w:t>
      </w:r>
      <w:r w:rsidR="00127030" w:rsidRPr="00127030">
        <w:rPr>
          <w:rFonts w:ascii="Times New Roman" w:hAnsi="Times New Roman" w:cs="Times New Roman"/>
          <w:sz w:val="24"/>
          <w:szCs w:val="24"/>
        </w:rPr>
        <w:t xml:space="preserve"> näiteks „</w:t>
      </w:r>
      <w:r w:rsidR="00127030" w:rsidRPr="00B34183">
        <w:rPr>
          <w:rFonts w:ascii="Times New Roman" w:hAnsi="Times New Roman" w:cs="Times New Roman"/>
          <w:sz w:val="24"/>
          <w:szCs w:val="24"/>
        </w:rPr>
        <w:t>Ligipääsetavuse edendamine EPIKoja võrgustiku poolt”</w:t>
      </w:r>
    </w:p>
    <w:p w14:paraId="5E176679" w14:textId="12242B59" w:rsidR="00BF0FA8" w:rsidRDefault="00BF0FA8" w:rsidP="00BF0FA8">
      <w:pPr>
        <w:spacing w:before="120"/>
        <w:rPr>
          <w:rFonts w:ascii="Times New Roman" w:hAnsi="Times New Roman" w:cs="Times New Roman"/>
          <w:sz w:val="24"/>
          <w:szCs w:val="24"/>
        </w:rPr>
      </w:pPr>
      <w:r>
        <w:rPr>
          <w:rFonts w:ascii="Times New Roman" w:hAnsi="Times New Roman" w:cs="Times New Roman"/>
          <w:sz w:val="24"/>
          <w:szCs w:val="24"/>
        </w:rPr>
        <w:t xml:space="preserve">MH – Kas teised juhatuse liikmed on selle muudatusega nõus. </w:t>
      </w:r>
      <w:r w:rsidR="00CA5274">
        <w:rPr>
          <w:rFonts w:ascii="Times New Roman" w:hAnsi="Times New Roman" w:cs="Times New Roman"/>
          <w:sz w:val="24"/>
          <w:szCs w:val="24"/>
        </w:rPr>
        <w:t xml:space="preserve">Vastuväiteid pole. </w:t>
      </w:r>
    </w:p>
    <w:p w14:paraId="3D4F60FD" w14:textId="059C0BEE" w:rsidR="00BF0FA8" w:rsidRDefault="00BF0FA8" w:rsidP="00BF0FA8">
      <w:pPr>
        <w:spacing w:before="120"/>
        <w:rPr>
          <w:rFonts w:ascii="Times New Roman" w:hAnsi="Times New Roman" w:cs="Times New Roman"/>
          <w:sz w:val="24"/>
          <w:szCs w:val="24"/>
        </w:rPr>
      </w:pPr>
      <w:r>
        <w:rPr>
          <w:rFonts w:ascii="Times New Roman" w:hAnsi="Times New Roman" w:cs="Times New Roman"/>
          <w:sz w:val="24"/>
          <w:szCs w:val="24"/>
        </w:rPr>
        <w:t>MH – Paneb hääletusele, kui keegi on vastu, ütleb kõvahäälselt, keegi vastu ei ole, 2021.a. Koja prioriteedi</w:t>
      </w:r>
      <w:r w:rsidR="00127030">
        <w:rPr>
          <w:rFonts w:ascii="Times New Roman" w:hAnsi="Times New Roman" w:cs="Times New Roman"/>
          <w:sz w:val="24"/>
          <w:szCs w:val="24"/>
        </w:rPr>
        <w:t xml:space="preserve">te ettepanek üldkoosolekule saatmiseks </w:t>
      </w:r>
      <w:r>
        <w:rPr>
          <w:rFonts w:ascii="Times New Roman" w:hAnsi="Times New Roman" w:cs="Times New Roman"/>
          <w:sz w:val="24"/>
          <w:szCs w:val="24"/>
        </w:rPr>
        <w:t xml:space="preserve">on seega kinnitatud. </w:t>
      </w:r>
    </w:p>
    <w:p w14:paraId="1FA3B5F4" w14:textId="00A144F4" w:rsidR="00127030" w:rsidRPr="00B34183" w:rsidRDefault="00A700BB">
      <w:pPr>
        <w:spacing w:before="120"/>
        <w:rPr>
          <w:rFonts w:ascii="Times New Roman" w:hAnsi="Times New Roman" w:cs="Times New Roman"/>
          <w:sz w:val="24"/>
          <w:szCs w:val="24"/>
        </w:rPr>
      </w:pPr>
      <w:r w:rsidRPr="00127030">
        <w:rPr>
          <w:rFonts w:ascii="Times New Roman" w:hAnsi="Times New Roman" w:cs="Times New Roman"/>
          <w:b/>
          <w:sz w:val="24"/>
          <w:szCs w:val="24"/>
        </w:rPr>
        <w:t>OTSUS:</w:t>
      </w:r>
      <w:r w:rsidR="008271CD" w:rsidRPr="00127030">
        <w:rPr>
          <w:rFonts w:ascii="Times New Roman" w:hAnsi="Times New Roman" w:cs="Times New Roman"/>
          <w:sz w:val="24"/>
          <w:szCs w:val="24"/>
        </w:rPr>
        <w:t xml:space="preserve"> Ühehäälselt </w:t>
      </w:r>
      <w:r w:rsidR="001F6DDC" w:rsidRPr="00127030">
        <w:rPr>
          <w:rFonts w:ascii="Times New Roman" w:hAnsi="Times New Roman" w:cs="Times New Roman"/>
          <w:sz w:val="24"/>
          <w:szCs w:val="24"/>
        </w:rPr>
        <w:t xml:space="preserve">suunata </w:t>
      </w:r>
      <w:r w:rsidR="00CA5274" w:rsidRPr="00127030">
        <w:rPr>
          <w:rFonts w:ascii="Times New Roman" w:hAnsi="Times New Roman" w:cs="Times New Roman"/>
          <w:sz w:val="24"/>
          <w:szCs w:val="24"/>
        </w:rPr>
        <w:t xml:space="preserve">EPIKoja tegevuskava 2021 prioriteedid </w:t>
      </w:r>
      <w:r w:rsidR="00050C68" w:rsidRPr="00127030">
        <w:rPr>
          <w:rFonts w:ascii="Times New Roman" w:hAnsi="Times New Roman" w:cs="Times New Roman"/>
          <w:sz w:val="24"/>
          <w:szCs w:val="24"/>
        </w:rPr>
        <w:t xml:space="preserve">EPIKoja üldkoosolekule </w:t>
      </w:r>
      <w:r w:rsidR="00CA5274" w:rsidRPr="00127030">
        <w:rPr>
          <w:rFonts w:ascii="Times New Roman" w:hAnsi="Times New Roman" w:cs="Times New Roman"/>
          <w:sz w:val="24"/>
          <w:szCs w:val="24"/>
        </w:rPr>
        <w:t xml:space="preserve">aruteluks ja </w:t>
      </w:r>
      <w:r w:rsidR="00050C68" w:rsidRPr="00127030">
        <w:rPr>
          <w:rFonts w:ascii="Times New Roman" w:hAnsi="Times New Roman" w:cs="Times New Roman"/>
          <w:sz w:val="24"/>
          <w:szCs w:val="24"/>
        </w:rPr>
        <w:t>kinnitamiseks</w:t>
      </w:r>
      <w:r w:rsidR="00127030" w:rsidRPr="00127030">
        <w:rPr>
          <w:rFonts w:ascii="Times New Roman" w:hAnsi="Times New Roman" w:cs="Times New Roman"/>
          <w:sz w:val="24"/>
          <w:szCs w:val="24"/>
        </w:rPr>
        <w:t xml:space="preserve"> sõnastuses: 1. </w:t>
      </w:r>
      <w:r w:rsidR="00CF0EFF" w:rsidRPr="00B34183">
        <w:rPr>
          <w:rFonts w:ascii="Times New Roman" w:hAnsi="Times New Roman" w:cs="Times New Roman"/>
          <w:sz w:val="24"/>
          <w:szCs w:val="24"/>
        </w:rPr>
        <w:t>KOV tasandi sotsiaalkaitse tugevnemisele kaasaaitamine (jätkuprioriteet 2020. a-st)</w:t>
      </w:r>
      <w:r w:rsidR="00127030" w:rsidRPr="00B34183">
        <w:rPr>
          <w:rFonts w:ascii="Times New Roman" w:hAnsi="Times New Roman" w:cs="Times New Roman"/>
          <w:sz w:val="24"/>
          <w:szCs w:val="24"/>
        </w:rPr>
        <w:t>;  2. Ligipääsetavuse edendamine EPIKoja võrgustiku poolt.</w:t>
      </w:r>
    </w:p>
    <w:p w14:paraId="383B8916" w14:textId="4CD66901" w:rsidR="002D20E6" w:rsidRPr="002D20E6" w:rsidRDefault="00B73EB6" w:rsidP="00B73EB6">
      <w:pPr>
        <w:pStyle w:val="ListParagraph"/>
        <w:numPr>
          <w:ilvl w:val="0"/>
          <w:numId w:val="6"/>
        </w:numPr>
        <w:rPr>
          <w:rFonts w:ascii="Times New Roman" w:hAnsi="Times New Roman" w:cs="Times New Roman"/>
          <w:sz w:val="24"/>
          <w:szCs w:val="24"/>
        </w:rPr>
      </w:pPr>
      <w:r w:rsidRPr="00B73EB6">
        <w:rPr>
          <w:rFonts w:ascii="Times New Roman" w:hAnsi="Times New Roman" w:cs="Times New Roman"/>
          <w:sz w:val="24"/>
          <w:szCs w:val="24"/>
        </w:rPr>
        <w:t>EPIKoja 2021 tegevuskava ja eelarve kavand</w:t>
      </w:r>
      <w:r w:rsidR="002D20E6" w:rsidRPr="002D20E6">
        <w:rPr>
          <w:rFonts w:ascii="Times New Roman" w:hAnsi="Times New Roman" w:cs="Times New Roman"/>
          <w:sz w:val="24"/>
          <w:szCs w:val="24"/>
        </w:rPr>
        <w:t xml:space="preserve"> </w:t>
      </w:r>
      <w:r>
        <w:rPr>
          <w:rFonts w:ascii="Times New Roman" w:hAnsi="Times New Roman" w:cs="Times New Roman"/>
          <w:sz w:val="24"/>
          <w:szCs w:val="24"/>
        </w:rPr>
        <w:t>– Anneli Habicht</w:t>
      </w:r>
    </w:p>
    <w:p w14:paraId="47ADA39F" w14:textId="5F1EAE2D" w:rsidR="00CE659F" w:rsidRPr="007F0A74" w:rsidRDefault="00C11A4D"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B73EB6">
        <w:rPr>
          <w:rFonts w:ascii="Times New Roman" w:hAnsi="Times New Roman" w:cs="Times New Roman"/>
          <w:sz w:val="24"/>
          <w:szCs w:val="24"/>
        </w:rPr>
        <w:t>arutelu</w:t>
      </w:r>
    </w:p>
    <w:p w14:paraId="5DC8CEB2" w14:textId="4FF80295" w:rsidR="00BF0FA8" w:rsidRDefault="00BF0FA8" w:rsidP="00931DA0">
      <w:pPr>
        <w:rPr>
          <w:rFonts w:ascii="Times New Roman" w:hAnsi="Times New Roman" w:cs="Times New Roman"/>
          <w:sz w:val="24"/>
          <w:szCs w:val="24"/>
        </w:rPr>
      </w:pPr>
      <w:r>
        <w:rPr>
          <w:rFonts w:ascii="Times New Roman" w:hAnsi="Times New Roman" w:cs="Times New Roman"/>
          <w:sz w:val="24"/>
          <w:szCs w:val="24"/>
        </w:rPr>
        <w:t>A</w:t>
      </w:r>
      <w:r w:rsidR="00811C6B">
        <w:rPr>
          <w:rFonts w:ascii="Times New Roman" w:hAnsi="Times New Roman" w:cs="Times New Roman"/>
          <w:sz w:val="24"/>
          <w:szCs w:val="24"/>
        </w:rPr>
        <w:t>H –</w:t>
      </w:r>
      <w:r>
        <w:rPr>
          <w:rFonts w:ascii="Times New Roman" w:hAnsi="Times New Roman" w:cs="Times New Roman"/>
          <w:sz w:val="24"/>
          <w:szCs w:val="24"/>
        </w:rPr>
        <w:t xml:space="preserve"> Midagi ei ole </w:t>
      </w:r>
      <w:r w:rsidR="00127030">
        <w:rPr>
          <w:rFonts w:ascii="Times New Roman" w:hAnsi="Times New Roman" w:cs="Times New Roman"/>
          <w:sz w:val="24"/>
          <w:szCs w:val="24"/>
        </w:rPr>
        <w:t xml:space="preserve">juhatusele materjalidena </w:t>
      </w:r>
      <w:r>
        <w:rPr>
          <w:rFonts w:ascii="Times New Roman" w:hAnsi="Times New Roman" w:cs="Times New Roman"/>
          <w:sz w:val="24"/>
          <w:szCs w:val="24"/>
        </w:rPr>
        <w:t>ette saadetud, kuna prioriteedid ei ol</w:t>
      </w:r>
      <w:r w:rsidR="00127030">
        <w:rPr>
          <w:rFonts w:ascii="Times New Roman" w:hAnsi="Times New Roman" w:cs="Times New Roman"/>
          <w:sz w:val="24"/>
          <w:szCs w:val="24"/>
        </w:rPr>
        <w:t>e</w:t>
      </w:r>
      <w:r>
        <w:rPr>
          <w:rFonts w:ascii="Times New Roman" w:hAnsi="Times New Roman" w:cs="Times New Roman"/>
          <w:sz w:val="24"/>
          <w:szCs w:val="24"/>
        </w:rPr>
        <w:t xml:space="preserve"> veel kinnitatud. Eerolt on tulnud esialgne summa 2021.</w:t>
      </w:r>
      <w:r w:rsidR="00127030">
        <w:rPr>
          <w:rFonts w:ascii="Times New Roman" w:hAnsi="Times New Roman" w:cs="Times New Roman"/>
          <w:sz w:val="24"/>
          <w:szCs w:val="24"/>
        </w:rPr>
        <w:t xml:space="preserve"> </w:t>
      </w:r>
      <w:r>
        <w:rPr>
          <w:rFonts w:ascii="Times New Roman" w:hAnsi="Times New Roman" w:cs="Times New Roman"/>
          <w:sz w:val="24"/>
          <w:szCs w:val="24"/>
        </w:rPr>
        <w:t>a</w:t>
      </w:r>
      <w:r w:rsidR="00127030">
        <w:rPr>
          <w:rFonts w:ascii="Times New Roman" w:hAnsi="Times New Roman" w:cs="Times New Roman"/>
          <w:sz w:val="24"/>
          <w:szCs w:val="24"/>
        </w:rPr>
        <w:t>astaks ja see</w:t>
      </w:r>
      <w:r>
        <w:rPr>
          <w:rFonts w:ascii="Times New Roman" w:hAnsi="Times New Roman" w:cs="Times New Roman"/>
          <w:sz w:val="24"/>
          <w:szCs w:val="24"/>
        </w:rPr>
        <w:t xml:space="preserve"> on 187 000, Annega on alustatud </w:t>
      </w:r>
      <w:r w:rsidR="00127030">
        <w:rPr>
          <w:rFonts w:ascii="Times New Roman" w:hAnsi="Times New Roman" w:cs="Times New Roman"/>
          <w:sz w:val="24"/>
          <w:szCs w:val="24"/>
        </w:rPr>
        <w:t xml:space="preserve">eelarve </w:t>
      </w:r>
      <w:r>
        <w:rPr>
          <w:rFonts w:ascii="Times New Roman" w:hAnsi="Times New Roman" w:cs="Times New Roman"/>
          <w:sz w:val="24"/>
          <w:szCs w:val="24"/>
        </w:rPr>
        <w:t xml:space="preserve">planeerimist. Maja ka ilmselt järgmisel aastal ei tooda nii palju tulu. Ilmselt õnnestub </w:t>
      </w:r>
      <w:r w:rsidR="00127030">
        <w:rPr>
          <w:rFonts w:ascii="Times New Roman" w:hAnsi="Times New Roman" w:cs="Times New Roman"/>
          <w:sz w:val="24"/>
          <w:szCs w:val="24"/>
        </w:rPr>
        <w:t xml:space="preserve">järgmisel aastal </w:t>
      </w:r>
      <w:r>
        <w:rPr>
          <w:rFonts w:ascii="Times New Roman" w:hAnsi="Times New Roman" w:cs="Times New Roman"/>
          <w:sz w:val="24"/>
          <w:szCs w:val="24"/>
        </w:rPr>
        <w:t xml:space="preserve">ka selle aasta kasutamata resursse kasutada, kuna rahastus on 3 aasta peale. EPIFond on andnud märku, et raha saab kanda 3 aasta lõikes erinevatesse aastatesse. </w:t>
      </w:r>
    </w:p>
    <w:p w14:paraId="324DBD27" w14:textId="3A769076" w:rsidR="00A41A25" w:rsidRDefault="00BF0FA8" w:rsidP="00931DA0">
      <w:pPr>
        <w:rPr>
          <w:rFonts w:ascii="Times New Roman" w:hAnsi="Times New Roman" w:cs="Times New Roman"/>
          <w:sz w:val="24"/>
          <w:szCs w:val="24"/>
        </w:rPr>
      </w:pPr>
      <w:r>
        <w:rPr>
          <w:rFonts w:ascii="Times New Roman" w:hAnsi="Times New Roman" w:cs="Times New Roman"/>
          <w:sz w:val="24"/>
          <w:szCs w:val="24"/>
        </w:rPr>
        <w:t xml:space="preserve">AH – Sooviks mõnda asja arutada – tegevmeeskonna töötasud </w:t>
      </w:r>
      <w:r w:rsidR="00A41A25">
        <w:rPr>
          <w:rFonts w:ascii="Times New Roman" w:hAnsi="Times New Roman" w:cs="Times New Roman"/>
          <w:sz w:val="24"/>
          <w:szCs w:val="24"/>
        </w:rPr>
        <w:t>–</w:t>
      </w:r>
      <w:r>
        <w:rPr>
          <w:rFonts w:ascii="Times New Roman" w:hAnsi="Times New Roman" w:cs="Times New Roman"/>
          <w:sz w:val="24"/>
          <w:szCs w:val="24"/>
        </w:rPr>
        <w:t xml:space="preserve"> </w:t>
      </w:r>
      <w:r w:rsidR="00A41A25">
        <w:rPr>
          <w:rFonts w:ascii="Times New Roman" w:hAnsi="Times New Roman" w:cs="Times New Roman"/>
          <w:sz w:val="24"/>
          <w:szCs w:val="24"/>
        </w:rPr>
        <w:t xml:space="preserve">juhatus lubas 2020. tõsta tegevmeeskonna töötasusid. </w:t>
      </w:r>
      <w:r w:rsidR="00525BB0">
        <w:rPr>
          <w:rFonts w:ascii="Times New Roman" w:hAnsi="Times New Roman" w:cs="Times New Roman"/>
          <w:sz w:val="24"/>
          <w:szCs w:val="24"/>
        </w:rPr>
        <w:t xml:space="preserve">Osade peaspetsialistide töötasu 2020.a. ei tõstetud. Meelisel on brutotasu </w:t>
      </w:r>
      <w:r w:rsidR="00A41A25">
        <w:rPr>
          <w:rFonts w:ascii="Times New Roman" w:hAnsi="Times New Roman" w:cs="Times New Roman"/>
          <w:sz w:val="24"/>
          <w:szCs w:val="24"/>
        </w:rPr>
        <w:t xml:space="preserve">930 eurot, Taunol 1000 eurot. Sooviks viia mõlema peaspetsialisti tasud </w:t>
      </w:r>
      <w:r w:rsidR="00305DDF">
        <w:rPr>
          <w:rFonts w:ascii="Times New Roman" w:hAnsi="Times New Roman" w:cs="Times New Roman"/>
          <w:sz w:val="24"/>
          <w:szCs w:val="24"/>
        </w:rPr>
        <w:t xml:space="preserve">tasemele </w:t>
      </w:r>
      <w:r w:rsidR="00A41A25">
        <w:rPr>
          <w:rFonts w:ascii="Times New Roman" w:hAnsi="Times New Roman" w:cs="Times New Roman"/>
          <w:sz w:val="24"/>
          <w:szCs w:val="24"/>
        </w:rPr>
        <w:t>1100 euro</w:t>
      </w:r>
      <w:r w:rsidR="00305DDF">
        <w:rPr>
          <w:rFonts w:ascii="Times New Roman" w:hAnsi="Times New Roman" w:cs="Times New Roman"/>
          <w:sz w:val="24"/>
          <w:szCs w:val="24"/>
        </w:rPr>
        <w:t>t</w:t>
      </w:r>
      <w:r w:rsidR="00A41A25">
        <w:rPr>
          <w:rFonts w:ascii="Times New Roman" w:hAnsi="Times New Roman" w:cs="Times New Roman"/>
          <w:sz w:val="24"/>
          <w:szCs w:val="24"/>
        </w:rPr>
        <w:t xml:space="preserve"> bruto.</w:t>
      </w:r>
    </w:p>
    <w:p w14:paraId="4FFE9CFF" w14:textId="53DA86CE" w:rsidR="00A41A25" w:rsidRDefault="00A41A25" w:rsidP="00931DA0">
      <w:pPr>
        <w:rPr>
          <w:rFonts w:ascii="Times New Roman" w:hAnsi="Times New Roman" w:cs="Times New Roman"/>
          <w:sz w:val="24"/>
          <w:szCs w:val="24"/>
        </w:rPr>
      </w:pPr>
      <w:r>
        <w:rPr>
          <w:rFonts w:ascii="Times New Roman" w:hAnsi="Times New Roman" w:cs="Times New Roman"/>
          <w:sz w:val="24"/>
          <w:szCs w:val="24"/>
        </w:rPr>
        <w:t xml:space="preserve">AH – Tööpanuse osas, mis puudutab </w:t>
      </w:r>
      <w:r w:rsidR="007C629C">
        <w:rPr>
          <w:rFonts w:ascii="Times New Roman" w:hAnsi="Times New Roman" w:cs="Times New Roman"/>
          <w:sz w:val="24"/>
          <w:szCs w:val="24"/>
        </w:rPr>
        <w:t xml:space="preserve">raamatupidamiseteenuse osutajat FIE </w:t>
      </w:r>
      <w:r>
        <w:rPr>
          <w:rFonts w:ascii="Times New Roman" w:hAnsi="Times New Roman" w:cs="Times New Roman"/>
          <w:sz w:val="24"/>
          <w:szCs w:val="24"/>
        </w:rPr>
        <w:t>Anne</w:t>
      </w:r>
      <w:r w:rsidR="007C629C">
        <w:rPr>
          <w:rFonts w:ascii="Times New Roman" w:hAnsi="Times New Roman" w:cs="Times New Roman"/>
          <w:sz w:val="24"/>
          <w:szCs w:val="24"/>
        </w:rPr>
        <w:t xml:space="preserve"> Tangi</w:t>
      </w:r>
      <w:r>
        <w:rPr>
          <w:rFonts w:ascii="Times New Roman" w:hAnsi="Times New Roman" w:cs="Times New Roman"/>
          <w:sz w:val="24"/>
          <w:szCs w:val="24"/>
        </w:rPr>
        <w:t xml:space="preserve">– tema tasu on olnud </w:t>
      </w:r>
      <w:r w:rsidR="007C629C">
        <w:rPr>
          <w:rFonts w:ascii="Times New Roman" w:hAnsi="Times New Roman" w:cs="Times New Roman"/>
          <w:sz w:val="24"/>
          <w:szCs w:val="24"/>
        </w:rPr>
        <w:t xml:space="preserve">vähemalt </w:t>
      </w:r>
      <w:r>
        <w:rPr>
          <w:rFonts w:ascii="Times New Roman" w:hAnsi="Times New Roman" w:cs="Times New Roman"/>
          <w:sz w:val="24"/>
          <w:szCs w:val="24"/>
        </w:rPr>
        <w:t xml:space="preserve">7 aastat samal tasemel, seda võiks tõsta 10% võrra – oleme 2020.a. viinud läbi paberivaba raamatupidamise süsteemi – me ei prindi välja arveid, akte, lepingumuudatusi, tegevjuhi korraldusi – </w:t>
      </w:r>
      <w:r w:rsidR="00525BB0">
        <w:rPr>
          <w:rFonts w:ascii="Times New Roman" w:hAnsi="Times New Roman" w:cs="Times New Roman"/>
          <w:sz w:val="24"/>
          <w:szCs w:val="24"/>
        </w:rPr>
        <w:t>A</w:t>
      </w:r>
      <w:r w:rsidR="007C629C">
        <w:rPr>
          <w:rFonts w:ascii="Times New Roman" w:hAnsi="Times New Roman" w:cs="Times New Roman"/>
          <w:sz w:val="24"/>
          <w:szCs w:val="24"/>
        </w:rPr>
        <w:t>H</w:t>
      </w:r>
      <w:r w:rsidR="00525BB0">
        <w:rPr>
          <w:rFonts w:ascii="Times New Roman" w:hAnsi="Times New Roman" w:cs="Times New Roman"/>
          <w:sz w:val="24"/>
          <w:szCs w:val="24"/>
        </w:rPr>
        <w:t xml:space="preserve"> leiab</w:t>
      </w:r>
      <w:r>
        <w:rPr>
          <w:rFonts w:ascii="Times New Roman" w:hAnsi="Times New Roman" w:cs="Times New Roman"/>
          <w:sz w:val="24"/>
          <w:szCs w:val="24"/>
        </w:rPr>
        <w:t xml:space="preserve">, et Anne tööd võiks tunnustada. </w:t>
      </w:r>
    </w:p>
    <w:p w14:paraId="5A54E137" w14:textId="275563F9" w:rsidR="00A41A25" w:rsidRDefault="00A41A25" w:rsidP="00931DA0">
      <w:pPr>
        <w:rPr>
          <w:rFonts w:ascii="Times New Roman" w:hAnsi="Times New Roman" w:cs="Times New Roman"/>
          <w:sz w:val="24"/>
          <w:szCs w:val="24"/>
        </w:rPr>
      </w:pPr>
      <w:r>
        <w:rPr>
          <w:rFonts w:ascii="Times New Roman" w:hAnsi="Times New Roman" w:cs="Times New Roman"/>
          <w:sz w:val="24"/>
          <w:szCs w:val="24"/>
        </w:rPr>
        <w:t xml:space="preserve">MH – väga õige, et neid palkasid on vaja tõsta. Kui Anneli näeb, et eelarves on selleks vahendeid. MH – </w:t>
      </w:r>
      <w:r w:rsidR="00525BB0">
        <w:rPr>
          <w:rFonts w:ascii="Times New Roman" w:hAnsi="Times New Roman" w:cs="Times New Roman"/>
          <w:sz w:val="24"/>
          <w:szCs w:val="24"/>
        </w:rPr>
        <w:t xml:space="preserve">uurib, kas </w:t>
      </w:r>
      <w:r>
        <w:rPr>
          <w:rFonts w:ascii="Times New Roman" w:hAnsi="Times New Roman" w:cs="Times New Roman"/>
          <w:sz w:val="24"/>
          <w:szCs w:val="24"/>
        </w:rPr>
        <w:t xml:space="preserve">Anne saab </w:t>
      </w:r>
      <w:r w:rsidR="00525BB0">
        <w:rPr>
          <w:rFonts w:ascii="Times New Roman" w:hAnsi="Times New Roman" w:cs="Times New Roman"/>
          <w:sz w:val="24"/>
          <w:szCs w:val="24"/>
        </w:rPr>
        <w:t xml:space="preserve">ka </w:t>
      </w:r>
      <w:r>
        <w:rPr>
          <w:rFonts w:ascii="Times New Roman" w:hAnsi="Times New Roman" w:cs="Times New Roman"/>
          <w:sz w:val="24"/>
          <w:szCs w:val="24"/>
        </w:rPr>
        <w:t xml:space="preserve">lisatööde eest tasustatud. AH – Interreg, töövõime </w:t>
      </w:r>
      <w:r>
        <w:rPr>
          <w:rFonts w:ascii="Times New Roman" w:hAnsi="Times New Roman" w:cs="Times New Roman"/>
          <w:sz w:val="24"/>
          <w:szCs w:val="24"/>
        </w:rPr>
        <w:lastRenderedPageBreak/>
        <w:t>hindamine, nendes projektides on tasu, kuid on ka mitmed projektid, kus sellist lisatasu ei ole ette nähtud. Anne on uuendustega kaasa tulnud, seetõttu oleks vaja seda tunnustada.</w:t>
      </w:r>
    </w:p>
    <w:p w14:paraId="36868D22" w14:textId="15D63705" w:rsidR="00A41A25" w:rsidRDefault="00A41A25" w:rsidP="00931DA0">
      <w:pPr>
        <w:rPr>
          <w:rFonts w:ascii="Times New Roman" w:hAnsi="Times New Roman" w:cs="Times New Roman"/>
          <w:sz w:val="24"/>
          <w:szCs w:val="24"/>
        </w:rPr>
      </w:pPr>
      <w:r>
        <w:rPr>
          <w:rFonts w:ascii="Times New Roman" w:hAnsi="Times New Roman" w:cs="Times New Roman"/>
          <w:sz w:val="24"/>
          <w:szCs w:val="24"/>
        </w:rPr>
        <w:t xml:space="preserve">MH – tänab Anneli-d ning palub juhatuse liikmetel avaldada arvamust. </w:t>
      </w:r>
    </w:p>
    <w:p w14:paraId="56098884" w14:textId="05BA30AD" w:rsidR="00A41A25" w:rsidRDefault="00A41A25" w:rsidP="00931DA0">
      <w:pPr>
        <w:rPr>
          <w:rFonts w:ascii="Times New Roman" w:hAnsi="Times New Roman" w:cs="Times New Roman"/>
          <w:sz w:val="24"/>
          <w:szCs w:val="24"/>
        </w:rPr>
      </w:pPr>
      <w:r>
        <w:rPr>
          <w:rFonts w:ascii="Times New Roman" w:hAnsi="Times New Roman" w:cs="Times New Roman"/>
          <w:sz w:val="24"/>
          <w:szCs w:val="24"/>
        </w:rPr>
        <w:t>Mi</w:t>
      </w:r>
      <w:r w:rsidR="00525BB0">
        <w:rPr>
          <w:rFonts w:ascii="Times New Roman" w:hAnsi="Times New Roman" w:cs="Times New Roman"/>
          <w:sz w:val="24"/>
          <w:szCs w:val="24"/>
        </w:rPr>
        <w:t>hkel Tõkke – toetab ettepanekut</w:t>
      </w:r>
      <w:r>
        <w:rPr>
          <w:rFonts w:ascii="Times New Roman" w:hAnsi="Times New Roman" w:cs="Times New Roman"/>
          <w:sz w:val="24"/>
          <w:szCs w:val="24"/>
        </w:rPr>
        <w:t>. Ulvi T</w:t>
      </w:r>
      <w:r w:rsidR="00525BB0">
        <w:rPr>
          <w:rFonts w:ascii="Times New Roman" w:hAnsi="Times New Roman" w:cs="Times New Roman"/>
          <w:sz w:val="24"/>
          <w:szCs w:val="24"/>
        </w:rPr>
        <w:t>ammer-Jäätes – toetab ettepanekut</w:t>
      </w:r>
      <w:r>
        <w:rPr>
          <w:rFonts w:ascii="Times New Roman" w:hAnsi="Times New Roman" w:cs="Times New Roman"/>
          <w:sz w:val="24"/>
          <w:szCs w:val="24"/>
        </w:rPr>
        <w:t xml:space="preserve">. MH – paneb ettepaneku kinnitamisele.  </w:t>
      </w:r>
    </w:p>
    <w:p w14:paraId="576E5D6E" w14:textId="151E06B9" w:rsidR="000B2AD7" w:rsidRDefault="00031595" w:rsidP="00931DA0">
      <w:pPr>
        <w:rPr>
          <w:rFonts w:ascii="Times New Roman" w:hAnsi="Times New Roman" w:cs="Times New Roman"/>
          <w:sz w:val="24"/>
          <w:szCs w:val="24"/>
        </w:rPr>
      </w:pPr>
      <w:r>
        <w:rPr>
          <w:rFonts w:ascii="Times New Roman" w:hAnsi="Times New Roman" w:cs="Times New Roman"/>
          <w:sz w:val="24"/>
          <w:szCs w:val="24"/>
        </w:rPr>
        <w:t>MH – Teeb ettepaneku hääletada – kõik on</w:t>
      </w:r>
      <w:r w:rsidR="00525BB0">
        <w:rPr>
          <w:rFonts w:ascii="Times New Roman" w:hAnsi="Times New Roman" w:cs="Times New Roman"/>
          <w:sz w:val="24"/>
          <w:szCs w:val="24"/>
        </w:rPr>
        <w:t xml:space="preserve"> nõus. O</w:t>
      </w:r>
      <w:r>
        <w:rPr>
          <w:rFonts w:ascii="Times New Roman" w:hAnsi="Times New Roman" w:cs="Times New Roman"/>
          <w:sz w:val="24"/>
          <w:szCs w:val="24"/>
        </w:rPr>
        <w:t xml:space="preserve">tsus on ühehäälne. </w:t>
      </w:r>
    </w:p>
    <w:p w14:paraId="614D0DE1" w14:textId="365CDBCA" w:rsidR="00C11A4D" w:rsidRDefault="00D028DE"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D5692B">
        <w:rPr>
          <w:rFonts w:ascii="Times New Roman" w:hAnsi="Times New Roman" w:cs="Times New Roman"/>
          <w:sz w:val="24"/>
          <w:szCs w:val="24"/>
        </w:rPr>
        <w:t>Võtta teadmiseks ja kinnitada</w:t>
      </w:r>
      <w:r w:rsidR="00C11A4D">
        <w:rPr>
          <w:rFonts w:ascii="Times New Roman" w:hAnsi="Times New Roman" w:cs="Times New Roman"/>
          <w:sz w:val="24"/>
          <w:szCs w:val="24"/>
        </w:rPr>
        <w:t xml:space="preserve"> </w:t>
      </w:r>
      <w:r w:rsidR="007C629C">
        <w:rPr>
          <w:rFonts w:ascii="Times New Roman" w:hAnsi="Times New Roman" w:cs="Times New Roman"/>
          <w:sz w:val="24"/>
          <w:szCs w:val="24"/>
        </w:rPr>
        <w:t>peaspetsialistide Meelis Joost ja Tauno Asuja brutotöötasuks alates 01.01.2021 1100 eurot ja FIE Anne Tang kuutasuks raamatupidamisteenuse ja finantsjuhtimise teenuse eest 945 eurot.</w:t>
      </w:r>
    </w:p>
    <w:p w14:paraId="3700F521" w14:textId="4F0FE23F" w:rsidR="002D20E6" w:rsidRPr="000732C1" w:rsidRDefault="00A41A25" w:rsidP="00931DA0">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Üldkoosoleku päevakorra kinnitamine </w:t>
      </w:r>
      <w:r w:rsidR="002D20E6" w:rsidRPr="000732C1">
        <w:rPr>
          <w:rFonts w:ascii="Times New Roman" w:hAnsi="Times New Roman" w:cs="Times New Roman"/>
          <w:sz w:val="24"/>
          <w:szCs w:val="24"/>
        </w:rPr>
        <w:t>- Anneli Habicht</w:t>
      </w:r>
    </w:p>
    <w:p w14:paraId="3AC8B5C0" w14:textId="54744482" w:rsidR="002D20E6" w:rsidRDefault="002D20E6"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B73EB6">
        <w:rPr>
          <w:rFonts w:ascii="Times New Roman" w:hAnsi="Times New Roman" w:cs="Times New Roman"/>
          <w:sz w:val="24"/>
          <w:szCs w:val="24"/>
        </w:rPr>
        <w:t>kinnitada</w:t>
      </w:r>
      <w:r>
        <w:rPr>
          <w:rFonts w:ascii="Times New Roman" w:hAnsi="Times New Roman" w:cs="Times New Roman"/>
          <w:sz w:val="24"/>
          <w:szCs w:val="24"/>
        </w:rPr>
        <w:t xml:space="preserve"> </w:t>
      </w:r>
    </w:p>
    <w:p w14:paraId="6DF70AC4" w14:textId="01726BED" w:rsidR="007A150E" w:rsidRDefault="00031595" w:rsidP="00931DA0">
      <w:pPr>
        <w:rPr>
          <w:rFonts w:ascii="Times New Roman" w:hAnsi="Times New Roman" w:cs="Times New Roman"/>
          <w:sz w:val="24"/>
          <w:szCs w:val="24"/>
        </w:rPr>
      </w:pPr>
      <w:r>
        <w:rPr>
          <w:rFonts w:ascii="Times New Roman" w:hAnsi="Times New Roman" w:cs="Times New Roman"/>
          <w:sz w:val="24"/>
          <w:szCs w:val="24"/>
        </w:rPr>
        <w:t>AH</w:t>
      </w:r>
      <w:r w:rsidR="00560F44" w:rsidRPr="00560F44">
        <w:rPr>
          <w:rFonts w:ascii="Times New Roman" w:hAnsi="Times New Roman" w:cs="Times New Roman"/>
          <w:sz w:val="24"/>
          <w:szCs w:val="24"/>
        </w:rPr>
        <w:t xml:space="preserve"> – </w:t>
      </w:r>
      <w:r w:rsidR="00A41A25">
        <w:rPr>
          <w:rFonts w:ascii="Times New Roman" w:hAnsi="Times New Roman" w:cs="Times New Roman"/>
          <w:sz w:val="24"/>
          <w:szCs w:val="24"/>
        </w:rPr>
        <w:t>näitab ekraanil Üldkoosoleku päevakorda</w:t>
      </w:r>
      <w:r w:rsidR="007C629C">
        <w:rPr>
          <w:rFonts w:ascii="Times New Roman" w:hAnsi="Times New Roman" w:cs="Times New Roman"/>
          <w:sz w:val="24"/>
          <w:szCs w:val="24"/>
        </w:rPr>
        <w:t xml:space="preserve"> (lisatud protokollile).</w:t>
      </w:r>
      <w:r w:rsidR="00A41A25">
        <w:rPr>
          <w:rFonts w:ascii="Times New Roman" w:hAnsi="Times New Roman" w:cs="Times New Roman"/>
          <w:sz w:val="24"/>
          <w:szCs w:val="24"/>
        </w:rPr>
        <w:t xml:space="preserve"> </w:t>
      </w:r>
    </w:p>
    <w:p w14:paraId="253F24B8" w14:textId="498D7BB3" w:rsidR="007A150E" w:rsidRDefault="007A150E" w:rsidP="00931DA0">
      <w:pPr>
        <w:rPr>
          <w:rFonts w:ascii="Times New Roman" w:hAnsi="Times New Roman" w:cs="Times New Roman"/>
          <w:sz w:val="24"/>
          <w:szCs w:val="24"/>
        </w:rPr>
      </w:pPr>
      <w:r>
        <w:rPr>
          <w:rFonts w:ascii="Times New Roman" w:hAnsi="Times New Roman" w:cs="Times New Roman"/>
          <w:sz w:val="24"/>
          <w:szCs w:val="24"/>
        </w:rPr>
        <w:t>MH – Üldkoosolek algab kl 11 – esimeses pooles</w:t>
      </w:r>
      <w:r w:rsidR="00D5692B">
        <w:rPr>
          <w:rFonts w:ascii="Times New Roman" w:hAnsi="Times New Roman" w:cs="Times New Roman"/>
          <w:sz w:val="24"/>
          <w:szCs w:val="24"/>
        </w:rPr>
        <w:t xml:space="preserve"> tuleb juttu</w:t>
      </w:r>
      <w:r>
        <w:rPr>
          <w:rFonts w:ascii="Times New Roman" w:hAnsi="Times New Roman" w:cs="Times New Roman"/>
          <w:sz w:val="24"/>
          <w:szCs w:val="24"/>
        </w:rPr>
        <w:t xml:space="preserve"> prioriteetidest, 2021.a. tegevuskavast ja Vlad tutvustab 3.detsembri kampaaniat.</w:t>
      </w:r>
    </w:p>
    <w:p w14:paraId="64819D83" w14:textId="29B91286" w:rsidR="00031595" w:rsidRDefault="007A150E" w:rsidP="00931DA0">
      <w:pPr>
        <w:rPr>
          <w:rFonts w:ascii="Times New Roman" w:hAnsi="Times New Roman" w:cs="Times New Roman"/>
          <w:sz w:val="24"/>
          <w:szCs w:val="24"/>
        </w:rPr>
      </w:pPr>
      <w:r>
        <w:rPr>
          <w:rFonts w:ascii="Times New Roman" w:hAnsi="Times New Roman" w:cs="Times New Roman"/>
          <w:sz w:val="24"/>
          <w:szCs w:val="24"/>
        </w:rPr>
        <w:t xml:space="preserve">Teises osas </w:t>
      </w:r>
      <w:r w:rsidR="00D5692B">
        <w:rPr>
          <w:rFonts w:ascii="Times New Roman" w:hAnsi="Times New Roman" w:cs="Times New Roman"/>
          <w:sz w:val="24"/>
          <w:szCs w:val="24"/>
        </w:rPr>
        <w:t xml:space="preserve">Ian Oja tutvustab vaimupuuetega inimeste tööhõiveprojekti ning </w:t>
      </w:r>
      <w:r>
        <w:rPr>
          <w:rFonts w:ascii="Times New Roman" w:hAnsi="Times New Roman" w:cs="Times New Roman"/>
          <w:sz w:val="24"/>
          <w:szCs w:val="24"/>
        </w:rPr>
        <w:t>Eero</w:t>
      </w:r>
      <w:r w:rsidR="00D5692B">
        <w:rPr>
          <w:rFonts w:ascii="Times New Roman" w:hAnsi="Times New Roman" w:cs="Times New Roman"/>
          <w:sz w:val="24"/>
          <w:szCs w:val="24"/>
        </w:rPr>
        <w:t xml:space="preserve"> Kiipli</w:t>
      </w:r>
      <w:r>
        <w:rPr>
          <w:rFonts w:ascii="Times New Roman" w:hAnsi="Times New Roman" w:cs="Times New Roman"/>
          <w:sz w:val="24"/>
          <w:szCs w:val="24"/>
        </w:rPr>
        <w:t xml:space="preserve"> tutvustab </w:t>
      </w:r>
      <w:r w:rsidR="00D5692B">
        <w:rPr>
          <w:rFonts w:ascii="Times New Roman" w:hAnsi="Times New Roman" w:cs="Times New Roman"/>
          <w:sz w:val="24"/>
          <w:szCs w:val="24"/>
        </w:rPr>
        <w:t>EPI</w:t>
      </w:r>
      <w:r>
        <w:rPr>
          <w:rFonts w:ascii="Times New Roman" w:hAnsi="Times New Roman" w:cs="Times New Roman"/>
          <w:sz w:val="24"/>
          <w:szCs w:val="24"/>
        </w:rPr>
        <w:t>Fon</w:t>
      </w:r>
      <w:r w:rsidR="00D5692B">
        <w:rPr>
          <w:rFonts w:ascii="Times New Roman" w:hAnsi="Times New Roman" w:cs="Times New Roman"/>
          <w:sz w:val="24"/>
          <w:szCs w:val="24"/>
        </w:rPr>
        <w:t xml:space="preserve">di tegevusi 2020.a ja otsuseid, mis võeti vastu ning on kavas vastu võtta 2021.a. suhtes.  </w:t>
      </w:r>
      <w:r>
        <w:rPr>
          <w:rFonts w:ascii="Times New Roman" w:hAnsi="Times New Roman" w:cs="Times New Roman"/>
          <w:sz w:val="24"/>
          <w:szCs w:val="24"/>
        </w:rPr>
        <w:t xml:space="preserve"> </w:t>
      </w:r>
    </w:p>
    <w:p w14:paraId="45795C92" w14:textId="1DA30378" w:rsidR="00031595" w:rsidRDefault="00031595" w:rsidP="00931DA0">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w:t>
      </w:r>
      <w:r w:rsidR="007A150E">
        <w:rPr>
          <w:rFonts w:ascii="Times New Roman" w:hAnsi="Times New Roman" w:cs="Times New Roman"/>
          <w:sz w:val="24"/>
          <w:szCs w:val="24"/>
        </w:rPr>
        <w:t>Kinnitada</w:t>
      </w:r>
      <w:r w:rsidR="007C629C">
        <w:rPr>
          <w:rFonts w:ascii="Times New Roman" w:hAnsi="Times New Roman" w:cs="Times New Roman"/>
          <w:sz w:val="24"/>
          <w:szCs w:val="24"/>
        </w:rPr>
        <w:t xml:space="preserve"> EPIKoja üldkoosoleku 2/2020 20.11 päevakord.</w:t>
      </w:r>
    </w:p>
    <w:p w14:paraId="5BD8EEF0" w14:textId="1499435D" w:rsidR="007A150E" w:rsidRPr="007A150E" w:rsidRDefault="004927FF" w:rsidP="007A150E">
      <w:pPr>
        <w:pStyle w:val="ListParagraph"/>
        <w:numPr>
          <w:ilvl w:val="0"/>
          <w:numId w:val="6"/>
        </w:numPr>
        <w:rPr>
          <w:rFonts w:ascii="Times New Roman" w:hAnsi="Times New Roman" w:cs="Times New Roman"/>
          <w:sz w:val="24"/>
          <w:szCs w:val="24"/>
        </w:rPr>
      </w:pPr>
      <w:r>
        <w:rPr>
          <w:rFonts w:ascii="Times New Roman" w:hAnsi="Times New Roman" w:cs="Times New Roman"/>
          <w:color w:val="000000" w:themeColor="text1"/>
          <w:sz w:val="24"/>
          <w:szCs w:val="24"/>
        </w:rPr>
        <w:t>Muud küsimused</w:t>
      </w:r>
    </w:p>
    <w:p w14:paraId="3318D872" w14:textId="67D1AFFE" w:rsidR="004927FF" w:rsidRPr="001E2ADD" w:rsidRDefault="004927FF" w:rsidP="001E2ADD">
      <w:pPr>
        <w:pStyle w:val="ListParagraph"/>
        <w:numPr>
          <w:ilvl w:val="0"/>
          <w:numId w:val="18"/>
        </w:numPr>
        <w:spacing w:after="0"/>
        <w:rPr>
          <w:rFonts w:ascii="Times New Roman" w:hAnsi="Times New Roman" w:cs="Times New Roman"/>
          <w:color w:val="000000" w:themeColor="text1"/>
          <w:sz w:val="24"/>
          <w:szCs w:val="24"/>
        </w:rPr>
      </w:pPr>
      <w:r w:rsidRPr="001E2ADD">
        <w:rPr>
          <w:rFonts w:ascii="Times New Roman" w:hAnsi="Times New Roman" w:cs="Times New Roman"/>
          <w:color w:val="000000" w:themeColor="text1"/>
          <w:sz w:val="24"/>
          <w:szCs w:val="24"/>
        </w:rPr>
        <w:t>Voose päikeseküla</w:t>
      </w:r>
    </w:p>
    <w:p w14:paraId="0A8548C9" w14:textId="3B898015" w:rsidR="007A150E" w:rsidRDefault="007A150E" w:rsidP="007A150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Otsuse eelnõu: </w:t>
      </w:r>
      <w:r w:rsidR="001E2ADD">
        <w:rPr>
          <w:rFonts w:ascii="Times New Roman" w:hAnsi="Times New Roman" w:cs="Times New Roman"/>
          <w:sz w:val="24"/>
          <w:szCs w:val="24"/>
        </w:rPr>
        <w:t>kinnitada</w:t>
      </w:r>
    </w:p>
    <w:p w14:paraId="01172092" w14:textId="7C5AA78F" w:rsidR="004927FF" w:rsidRDefault="00CE7E4F"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MH – Kohtus Tanel Talvega. Muude küsimuste kõrval oli jutuks Voose külast. Tanel Talve on sealt külast pärit. EV 100 ajal saadi toetust, ehitati maja, millele sai nimeks Voose päikesekodu – see on tehtud põhuplaatidest. Proovitakse olla väga innovaatilised – maja katusel on päikeseakudest kate. </w:t>
      </w:r>
    </w:p>
    <w:p w14:paraId="6FDC955B" w14:textId="02DF82D8" w:rsidR="00CE7E4F" w:rsidRDefault="00D5692B"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Algatuse eesmärk on ammutada täiendavat infot l</w:t>
      </w:r>
      <w:r w:rsidR="00CE7E4F">
        <w:rPr>
          <w:rFonts w:ascii="Times New Roman" w:hAnsi="Times New Roman" w:cs="Times New Roman"/>
          <w:color w:val="000000" w:themeColor="text1"/>
          <w:sz w:val="24"/>
          <w:szCs w:val="24"/>
        </w:rPr>
        <w:t>iikumispu</w:t>
      </w:r>
      <w:r>
        <w:rPr>
          <w:rFonts w:ascii="Times New Roman" w:hAnsi="Times New Roman" w:cs="Times New Roman"/>
          <w:color w:val="000000" w:themeColor="text1"/>
          <w:sz w:val="24"/>
          <w:szCs w:val="24"/>
        </w:rPr>
        <w:t xml:space="preserve">udega ja vaimupuudega inimeste vajaduste kohta. Kas </w:t>
      </w:r>
      <w:r w:rsidR="00CE7E4F">
        <w:rPr>
          <w:rFonts w:ascii="Times New Roman" w:hAnsi="Times New Roman" w:cs="Times New Roman"/>
          <w:color w:val="000000" w:themeColor="text1"/>
          <w:sz w:val="24"/>
          <w:szCs w:val="24"/>
        </w:rPr>
        <w:t xml:space="preserve">Voose päikesekodu võiks </w:t>
      </w:r>
      <w:r>
        <w:rPr>
          <w:rFonts w:ascii="Times New Roman" w:hAnsi="Times New Roman" w:cs="Times New Roman"/>
          <w:color w:val="000000" w:themeColor="text1"/>
          <w:sz w:val="24"/>
          <w:szCs w:val="24"/>
        </w:rPr>
        <w:t xml:space="preserve">näiteks </w:t>
      </w:r>
      <w:r w:rsidR="00CE7E4F">
        <w:rPr>
          <w:rFonts w:ascii="Times New Roman" w:hAnsi="Times New Roman" w:cs="Times New Roman"/>
          <w:color w:val="000000" w:themeColor="text1"/>
          <w:sz w:val="24"/>
          <w:szCs w:val="24"/>
        </w:rPr>
        <w:t xml:space="preserve">kasutada mingite katsetamisjärgus olevate abivahendite katsepolügonina. </w:t>
      </w:r>
      <w:r w:rsidR="00565855">
        <w:rPr>
          <w:rFonts w:ascii="Times New Roman" w:hAnsi="Times New Roman" w:cs="Times New Roman"/>
          <w:color w:val="000000" w:themeColor="text1"/>
          <w:sz w:val="24"/>
          <w:szCs w:val="24"/>
        </w:rPr>
        <w:t xml:space="preserve">Talve tegi ettepaneku korraldada mõni juhatuse koosolek Voosel ning võtta ligipääsetavuse teema päevakorda. </w:t>
      </w:r>
    </w:p>
    <w:p w14:paraId="11690037" w14:textId="68249AB9" w:rsidR="00565855" w:rsidRDefault="00565855"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J</w:t>
      </w:r>
      <w:r w:rsidR="0049334D">
        <w:rPr>
          <w:rFonts w:ascii="Times New Roman" w:hAnsi="Times New Roman" w:cs="Times New Roman"/>
          <w:color w:val="000000" w:themeColor="text1"/>
          <w:sz w:val="24"/>
          <w:szCs w:val="24"/>
        </w:rPr>
        <w:t>akob Rosin</w:t>
      </w:r>
      <w:r>
        <w:rPr>
          <w:rFonts w:ascii="Times New Roman" w:hAnsi="Times New Roman" w:cs="Times New Roman"/>
          <w:color w:val="000000" w:themeColor="text1"/>
          <w:sz w:val="24"/>
          <w:szCs w:val="24"/>
        </w:rPr>
        <w:t xml:space="preserve">, Kairit Numa – kiidavad selle ettepaneku heaks. </w:t>
      </w:r>
    </w:p>
    <w:p w14:paraId="4057AED6" w14:textId="24A366C2" w:rsidR="00565855" w:rsidRDefault="00565855"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Toomas Mihkelson – toeta</w:t>
      </w:r>
      <w:r w:rsidR="0049334D">
        <w:rPr>
          <w:rFonts w:ascii="Times New Roman" w:hAnsi="Times New Roman" w:cs="Times New Roman"/>
          <w:color w:val="000000" w:themeColor="text1"/>
          <w:sz w:val="24"/>
          <w:szCs w:val="24"/>
        </w:rPr>
        <w:t>b</w:t>
      </w:r>
      <w:r>
        <w:rPr>
          <w:rFonts w:ascii="Times New Roman" w:hAnsi="Times New Roman" w:cs="Times New Roman"/>
          <w:color w:val="000000" w:themeColor="text1"/>
          <w:sz w:val="24"/>
          <w:szCs w:val="24"/>
        </w:rPr>
        <w:t xml:space="preserve">, võiks minna kohale. </w:t>
      </w:r>
    </w:p>
    <w:p w14:paraId="6907B6F2" w14:textId="7277BC49" w:rsidR="00CE7E4F" w:rsidRDefault="00565855" w:rsidP="00CE7E4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AH – kas meeskond võiks ka kaasa tulla? MH – loomulikult, kes tegevusplaani muu ellu viib, kui meeskond. MH – täna ei saa me midagi kokku leppida, võiks ära oodata kevade, kui ilm juba ilusam. </w:t>
      </w:r>
    </w:p>
    <w:p w14:paraId="446426D3" w14:textId="4ADF6C7D" w:rsidR="00565855" w:rsidRDefault="00565855" w:rsidP="00565855">
      <w:pPr>
        <w:rPr>
          <w:rFonts w:ascii="Times New Roman" w:hAnsi="Times New Roman" w:cs="Times New Roman"/>
          <w:sz w:val="24"/>
          <w:szCs w:val="24"/>
        </w:rPr>
      </w:pPr>
      <w:r w:rsidRPr="00A700BB">
        <w:rPr>
          <w:rFonts w:ascii="Times New Roman" w:hAnsi="Times New Roman" w:cs="Times New Roman"/>
          <w:b/>
          <w:sz w:val="24"/>
          <w:szCs w:val="24"/>
        </w:rPr>
        <w:t>OTSUS:</w:t>
      </w:r>
      <w:r>
        <w:rPr>
          <w:rFonts w:ascii="Times New Roman" w:hAnsi="Times New Roman" w:cs="Times New Roman"/>
          <w:sz w:val="24"/>
          <w:szCs w:val="24"/>
        </w:rPr>
        <w:t xml:space="preserve"> Ki</w:t>
      </w:r>
      <w:r w:rsidR="0049334D">
        <w:rPr>
          <w:rFonts w:ascii="Times New Roman" w:hAnsi="Times New Roman" w:cs="Times New Roman"/>
          <w:sz w:val="24"/>
          <w:szCs w:val="24"/>
        </w:rPr>
        <w:t xml:space="preserve">ita heaks juhatuse ja tegevmeeskonna koosoleku korraldamine Voose päikesekodus 2021.a kevadel </w:t>
      </w:r>
      <w:r>
        <w:rPr>
          <w:rFonts w:ascii="Times New Roman" w:hAnsi="Times New Roman" w:cs="Times New Roman"/>
          <w:sz w:val="24"/>
          <w:szCs w:val="24"/>
        </w:rPr>
        <w:t xml:space="preserve">  </w:t>
      </w:r>
    </w:p>
    <w:p w14:paraId="32396D59" w14:textId="107204F6" w:rsidR="001B4039" w:rsidRPr="001E2ADD" w:rsidRDefault="004927FF" w:rsidP="001E2ADD">
      <w:pPr>
        <w:pStyle w:val="ListParagraph"/>
        <w:numPr>
          <w:ilvl w:val="0"/>
          <w:numId w:val="18"/>
        </w:numPr>
        <w:rPr>
          <w:rFonts w:ascii="Times New Roman" w:hAnsi="Times New Roman" w:cs="Times New Roman"/>
          <w:sz w:val="24"/>
          <w:szCs w:val="24"/>
        </w:rPr>
      </w:pPr>
      <w:r w:rsidRPr="001E2ADD">
        <w:rPr>
          <w:rFonts w:ascii="Times New Roman" w:hAnsi="Times New Roman" w:cs="Times New Roman"/>
          <w:color w:val="000000" w:themeColor="text1"/>
          <w:sz w:val="24"/>
          <w:szCs w:val="24"/>
        </w:rPr>
        <w:lastRenderedPageBreak/>
        <w:t>16-17 aastaste kajastamine seadusandluses</w:t>
      </w:r>
      <w:r w:rsidR="001B4039" w:rsidRPr="001E2ADD">
        <w:rPr>
          <w:rFonts w:ascii="Times New Roman" w:hAnsi="Times New Roman" w:cs="Times New Roman"/>
          <w:color w:val="000000" w:themeColor="text1"/>
          <w:sz w:val="24"/>
          <w:szCs w:val="24"/>
        </w:rPr>
        <w:t xml:space="preserve"> – </w:t>
      </w:r>
      <w:r w:rsidR="001E2ADD" w:rsidRPr="001E2ADD">
        <w:rPr>
          <w:rFonts w:ascii="Times New Roman" w:hAnsi="Times New Roman" w:cs="Times New Roman"/>
          <w:color w:val="000000" w:themeColor="text1"/>
          <w:sz w:val="24"/>
          <w:szCs w:val="24"/>
        </w:rPr>
        <w:t>Anneli Habicht</w:t>
      </w:r>
      <w:r w:rsidR="001B4039" w:rsidRPr="001E2ADD">
        <w:rPr>
          <w:rFonts w:ascii="Times New Roman" w:hAnsi="Times New Roman" w:cs="Times New Roman"/>
          <w:color w:val="000000" w:themeColor="text1"/>
          <w:sz w:val="24"/>
          <w:szCs w:val="24"/>
        </w:rPr>
        <w:t xml:space="preserve"> </w:t>
      </w:r>
    </w:p>
    <w:p w14:paraId="6024B709" w14:textId="6BF63D93" w:rsidR="001B4039" w:rsidRDefault="001B4039" w:rsidP="00931DA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Otsuse eelnõu: võtta teadmiseks</w:t>
      </w:r>
    </w:p>
    <w:p w14:paraId="6A18D67B" w14:textId="11C8D80E" w:rsidR="007A150E" w:rsidRDefault="00931DA0"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AH </w:t>
      </w:r>
      <w:r w:rsidR="007A150E">
        <w:rPr>
          <w:rFonts w:ascii="Times New Roman" w:hAnsi="Times New Roman" w:cs="Times New Roman"/>
          <w:sz w:val="24"/>
          <w:szCs w:val="24"/>
        </w:rPr>
        <w:t>tutvustab teemat – 16-17 aastastel lastel on erinevate seaduste põhjal erinev staatus – lastekaitse seadus jm seadused, kuni 18 aastased on lapsed. PISTS-is järgi on kuni 16 aastaseks saamiseni puudega laps, pärast seda siirdub tööealiste hulka – saab siis pöörduda Töötukassasse töövõime hindamiseks, rehabilitatsiooni saamise õigus muutub, ühistranspordis sõi</w:t>
      </w:r>
      <w:r w:rsidR="007C629C">
        <w:rPr>
          <w:rFonts w:ascii="Times New Roman" w:hAnsi="Times New Roman" w:cs="Times New Roman"/>
          <w:sz w:val="24"/>
          <w:szCs w:val="24"/>
        </w:rPr>
        <w:t>dusoodustus</w:t>
      </w:r>
      <w:r w:rsidR="007A150E">
        <w:rPr>
          <w:rFonts w:ascii="Times New Roman" w:hAnsi="Times New Roman" w:cs="Times New Roman"/>
          <w:sz w:val="24"/>
          <w:szCs w:val="24"/>
        </w:rPr>
        <w:t xml:space="preserve"> muutub. </w:t>
      </w:r>
    </w:p>
    <w:p w14:paraId="11866A09" w14:textId="61155EAC" w:rsidR="007A150E" w:rsidRDefault="007A150E"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Ministeerium </w:t>
      </w:r>
      <w:r w:rsidR="00D5692B">
        <w:rPr>
          <w:rFonts w:ascii="Times New Roman" w:hAnsi="Times New Roman" w:cs="Times New Roman"/>
          <w:sz w:val="24"/>
          <w:szCs w:val="24"/>
        </w:rPr>
        <w:t>kaalub selle süsteemi muutmise t</w:t>
      </w:r>
      <w:r>
        <w:rPr>
          <w:rFonts w:ascii="Times New Roman" w:hAnsi="Times New Roman" w:cs="Times New Roman"/>
          <w:sz w:val="24"/>
          <w:szCs w:val="24"/>
        </w:rPr>
        <w:t>öösse</w:t>
      </w:r>
      <w:r w:rsidR="00D5692B">
        <w:rPr>
          <w:rFonts w:ascii="Times New Roman" w:hAnsi="Times New Roman" w:cs="Times New Roman"/>
          <w:sz w:val="24"/>
          <w:szCs w:val="24"/>
        </w:rPr>
        <w:t xml:space="preserve"> võtmist</w:t>
      </w:r>
      <w:r>
        <w:rPr>
          <w:rFonts w:ascii="Times New Roman" w:hAnsi="Times New Roman" w:cs="Times New Roman"/>
          <w:sz w:val="24"/>
          <w:szCs w:val="24"/>
        </w:rPr>
        <w:t xml:space="preserve"> – kuna korradus on segane. Rahalise toetuse mõttes</w:t>
      </w:r>
      <w:r w:rsidR="007C629C">
        <w:rPr>
          <w:rFonts w:ascii="Times New Roman" w:hAnsi="Times New Roman" w:cs="Times New Roman"/>
          <w:sz w:val="24"/>
          <w:szCs w:val="24"/>
        </w:rPr>
        <w:t xml:space="preserve">, kui lapsed oleks 16-17-aastaselt </w:t>
      </w:r>
      <w:r w:rsidR="00B22AC7">
        <w:rPr>
          <w:rFonts w:ascii="Times New Roman" w:hAnsi="Times New Roman" w:cs="Times New Roman"/>
          <w:sz w:val="24"/>
          <w:szCs w:val="24"/>
        </w:rPr>
        <w:t>PISTS (</w:t>
      </w:r>
      <w:r w:rsidR="007C629C">
        <w:rPr>
          <w:rFonts w:ascii="Times New Roman" w:hAnsi="Times New Roman" w:cs="Times New Roman"/>
          <w:sz w:val="24"/>
          <w:szCs w:val="24"/>
        </w:rPr>
        <w:t>Puuetega inimeste sotsiaaltoetuse seaduse</w:t>
      </w:r>
      <w:r w:rsidR="00B22AC7">
        <w:rPr>
          <w:rFonts w:ascii="Times New Roman" w:hAnsi="Times New Roman" w:cs="Times New Roman"/>
          <w:sz w:val="24"/>
          <w:szCs w:val="24"/>
        </w:rPr>
        <w:t>)</w:t>
      </w:r>
      <w:r w:rsidR="007C629C">
        <w:rPr>
          <w:rFonts w:ascii="Times New Roman" w:hAnsi="Times New Roman" w:cs="Times New Roman"/>
          <w:sz w:val="24"/>
          <w:szCs w:val="24"/>
        </w:rPr>
        <w:t xml:space="preserve"> mõttes lapsed, summa väheneks.</w:t>
      </w:r>
      <w:r>
        <w:rPr>
          <w:rFonts w:ascii="Times New Roman" w:hAnsi="Times New Roman" w:cs="Times New Roman"/>
          <w:sz w:val="24"/>
          <w:szCs w:val="24"/>
        </w:rPr>
        <w:t xml:space="preserve"> Siin tekibki küsimus – kas </w:t>
      </w:r>
      <w:r w:rsidR="00B22AC7">
        <w:rPr>
          <w:rFonts w:ascii="Times New Roman" w:hAnsi="Times New Roman" w:cs="Times New Roman"/>
          <w:sz w:val="24"/>
          <w:szCs w:val="24"/>
        </w:rPr>
        <w:t>EPI</w:t>
      </w:r>
      <w:r>
        <w:rPr>
          <w:rFonts w:ascii="Times New Roman" w:hAnsi="Times New Roman" w:cs="Times New Roman"/>
          <w:sz w:val="24"/>
          <w:szCs w:val="24"/>
        </w:rPr>
        <w:t xml:space="preserve">Koda </w:t>
      </w:r>
      <w:r w:rsidR="00931DA0">
        <w:rPr>
          <w:rFonts w:ascii="Times New Roman" w:hAnsi="Times New Roman" w:cs="Times New Roman"/>
          <w:sz w:val="24"/>
          <w:szCs w:val="24"/>
        </w:rPr>
        <w:t xml:space="preserve">võtab </w:t>
      </w:r>
      <w:r>
        <w:rPr>
          <w:rFonts w:ascii="Times New Roman" w:hAnsi="Times New Roman" w:cs="Times New Roman"/>
          <w:sz w:val="24"/>
          <w:szCs w:val="24"/>
        </w:rPr>
        <w:t xml:space="preserve">vastutuse, et paluda käsitleda seda sihtgruppi lastena. </w:t>
      </w:r>
    </w:p>
    <w:p w14:paraId="769D6697" w14:textId="0BDDDCEB" w:rsidR="00D5692B" w:rsidRDefault="00D5692B"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AH tutvustab põhjalikult (vt.lisatud </w:t>
      </w:r>
      <w:r w:rsidR="00B22AC7">
        <w:rPr>
          <w:rFonts w:ascii="Times New Roman" w:hAnsi="Times New Roman" w:cs="Times New Roman"/>
          <w:sz w:val="24"/>
          <w:szCs w:val="24"/>
        </w:rPr>
        <w:t>tabel</w:t>
      </w:r>
      <w:r>
        <w:rPr>
          <w:rFonts w:ascii="Times New Roman" w:hAnsi="Times New Roman" w:cs="Times New Roman"/>
          <w:sz w:val="24"/>
          <w:szCs w:val="24"/>
        </w:rPr>
        <w:t>), kuidas olukord kujuneb, kui liikuda edasi muudatusega. UTJ – on saanud laste ja noorte diabeetikute tagasiside, et peaks viima kõik laste hulka. AH – uurib, kas kindlasti vastajad süvenesid, mis sellise otsusega kaasneb. UTJ – kirjalik kinnitus on olemas, kuid võiks paluda üks nädal mõtlemisaega</w:t>
      </w:r>
      <w:r w:rsidR="00B22AC7">
        <w:rPr>
          <w:rFonts w:ascii="Times New Roman" w:hAnsi="Times New Roman" w:cs="Times New Roman"/>
          <w:sz w:val="24"/>
          <w:szCs w:val="24"/>
        </w:rPr>
        <w:t xml:space="preserve"> juurde</w:t>
      </w:r>
      <w:r>
        <w:rPr>
          <w:rFonts w:ascii="Times New Roman" w:hAnsi="Times New Roman" w:cs="Times New Roman"/>
          <w:sz w:val="24"/>
          <w:szCs w:val="24"/>
        </w:rPr>
        <w:t>.</w:t>
      </w:r>
    </w:p>
    <w:p w14:paraId="5733647A" w14:textId="7887DED3" w:rsidR="00D5692B" w:rsidRDefault="00D5692B" w:rsidP="00D5692B">
      <w:pPr>
        <w:rPr>
          <w:rFonts w:ascii="Times New Roman" w:hAnsi="Times New Roman" w:cs="Times New Roman"/>
          <w:sz w:val="24"/>
          <w:szCs w:val="24"/>
        </w:rPr>
      </w:pPr>
      <w:r w:rsidRPr="00A700BB">
        <w:rPr>
          <w:rFonts w:ascii="Times New Roman" w:hAnsi="Times New Roman" w:cs="Times New Roman"/>
          <w:b/>
          <w:sz w:val="24"/>
          <w:szCs w:val="24"/>
        </w:rPr>
        <w:t>OTSUS:</w:t>
      </w:r>
      <w:r w:rsidR="00B22AC7">
        <w:rPr>
          <w:rFonts w:ascii="Times New Roman" w:hAnsi="Times New Roman" w:cs="Times New Roman"/>
          <w:sz w:val="24"/>
          <w:szCs w:val="24"/>
        </w:rPr>
        <w:t xml:space="preserve"> Paluda sotsiaalministeeriumilt</w:t>
      </w:r>
      <w:r>
        <w:rPr>
          <w:rFonts w:ascii="Times New Roman" w:hAnsi="Times New Roman" w:cs="Times New Roman"/>
          <w:sz w:val="24"/>
          <w:szCs w:val="24"/>
        </w:rPr>
        <w:t xml:space="preserve"> lõpliku seisukoha kujundamiseks üks nädal mõtlemisaega</w:t>
      </w:r>
      <w:r w:rsidR="00B22AC7">
        <w:rPr>
          <w:rFonts w:ascii="Times New Roman" w:hAnsi="Times New Roman" w:cs="Times New Roman"/>
          <w:sz w:val="24"/>
          <w:szCs w:val="24"/>
        </w:rPr>
        <w:t>. Tegevjuhil saata veelkord teema liikmetele, koos täiendava lahtikirjutamisega.</w:t>
      </w:r>
      <w:r>
        <w:rPr>
          <w:rFonts w:ascii="Times New Roman" w:hAnsi="Times New Roman" w:cs="Times New Roman"/>
          <w:sz w:val="24"/>
          <w:szCs w:val="24"/>
        </w:rPr>
        <w:t xml:space="preserve">   </w:t>
      </w:r>
    </w:p>
    <w:p w14:paraId="0BE61E5E" w14:textId="424459FF" w:rsidR="001E2ADD" w:rsidRDefault="00F90B80" w:rsidP="00F90B80">
      <w:pPr>
        <w:pStyle w:val="ListParagraph"/>
        <w:numPr>
          <w:ilvl w:val="0"/>
          <w:numId w:val="18"/>
        </w:num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Toomas Mihkelson küsib, kuidas on käivitunud Euroopa Majandus- ja Sotsiaalkomitee uue mandaadi töö</w:t>
      </w:r>
    </w:p>
    <w:p w14:paraId="3321EFEC" w14:textId="77777777" w:rsidR="00F90B80" w:rsidRDefault="00F90B80" w:rsidP="00F90B80">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Otsuse eelnõu: võtta teadmiseks</w:t>
      </w:r>
    </w:p>
    <w:p w14:paraId="5820097F" w14:textId="1C55979C" w:rsidR="00CE7E4F" w:rsidRDefault="00F90B80"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MH - </w:t>
      </w:r>
      <w:r w:rsidR="00565855">
        <w:rPr>
          <w:rFonts w:ascii="Times New Roman" w:hAnsi="Times New Roman" w:cs="Times New Roman"/>
          <w:sz w:val="24"/>
          <w:szCs w:val="24"/>
        </w:rPr>
        <w:t>M</w:t>
      </w:r>
      <w:r>
        <w:rPr>
          <w:rFonts w:ascii="Times New Roman" w:hAnsi="Times New Roman" w:cs="Times New Roman"/>
          <w:sz w:val="24"/>
          <w:szCs w:val="24"/>
        </w:rPr>
        <w:t>ajandus ja S</w:t>
      </w:r>
      <w:r w:rsidR="00565855">
        <w:rPr>
          <w:rFonts w:ascii="Times New Roman" w:hAnsi="Times New Roman" w:cs="Times New Roman"/>
          <w:sz w:val="24"/>
          <w:szCs w:val="24"/>
        </w:rPr>
        <w:t>otsiaalkomit</w:t>
      </w:r>
      <w:r>
        <w:rPr>
          <w:rFonts w:ascii="Times New Roman" w:hAnsi="Times New Roman" w:cs="Times New Roman"/>
          <w:sz w:val="24"/>
          <w:szCs w:val="24"/>
        </w:rPr>
        <w:t xml:space="preserve">ee on väga hästi tööle hakanud. Üks suur koosolek on toimunud ning samuti </w:t>
      </w:r>
      <w:r w:rsidR="00B34183">
        <w:rPr>
          <w:rFonts w:ascii="Times New Roman" w:hAnsi="Times New Roman" w:cs="Times New Roman"/>
          <w:sz w:val="24"/>
          <w:szCs w:val="24"/>
        </w:rPr>
        <w:t>Sotsiaalasjade sektsiooni, Välissuhete sektsiooni ja Sotsiaalse ning majandusliku ühtekuuluvuse sektsiooni (</w:t>
      </w:r>
      <w:r w:rsidR="00565855">
        <w:rPr>
          <w:rFonts w:ascii="Times New Roman" w:hAnsi="Times New Roman" w:cs="Times New Roman"/>
          <w:sz w:val="24"/>
          <w:szCs w:val="24"/>
        </w:rPr>
        <w:t>SOC, REX, ECO</w:t>
      </w:r>
      <w:r w:rsidR="00B34183">
        <w:rPr>
          <w:rFonts w:ascii="Times New Roman" w:hAnsi="Times New Roman" w:cs="Times New Roman"/>
          <w:sz w:val="24"/>
          <w:szCs w:val="24"/>
        </w:rPr>
        <w:t>)</w:t>
      </w:r>
      <w:r w:rsidR="00565855">
        <w:rPr>
          <w:rFonts w:ascii="Times New Roman" w:hAnsi="Times New Roman" w:cs="Times New Roman"/>
          <w:sz w:val="24"/>
          <w:szCs w:val="24"/>
        </w:rPr>
        <w:t xml:space="preserve"> koosolekud on juba toimunud. Kõik toimuvad veebis, Belgia on tõeline koroona pesa, hullematel aegadel 20 000 nakatunut päevas.</w:t>
      </w:r>
    </w:p>
    <w:p w14:paraId="4D1FE3C8" w14:textId="60A389F9" w:rsidR="00565855" w:rsidRDefault="00565855"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Järgmine suurem koosolek toimub dets esimestel päevadel.</w:t>
      </w:r>
    </w:p>
    <w:p w14:paraId="78EE14DE" w14:textId="4E1A79EE" w:rsidR="00565855" w:rsidRDefault="00565855"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SOC koosolekul </w:t>
      </w:r>
      <w:r w:rsidR="00F90B80">
        <w:rPr>
          <w:rFonts w:ascii="Times New Roman" w:hAnsi="Times New Roman" w:cs="Times New Roman"/>
          <w:sz w:val="24"/>
          <w:szCs w:val="24"/>
        </w:rPr>
        <w:t xml:space="preserve">käsitleti väga </w:t>
      </w:r>
      <w:r>
        <w:rPr>
          <w:rFonts w:ascii="Times New Roman" w:hAnsi="Times New Roman" w:cs="Times New Roman"/>
          <w:sz w:val="24"/>
          <w:szCs w:val="24"/>
        </w:rPr>
        <w:t>huvitav</w:t>
      </w:r>
      <w:r w:rsidR="00F90B80">
        <w:rPr>
          <w:rFonts w:ascii="Times New Roman" w:hAnsi="Times New Roman" w:cs="Times New Roman"/>
          <w:sz w:val="24"/>
          <w:szCs w:val="24"/>
        </w:rPr>
        <w:t>at</w:t>
      </w:r>
      <w:r>
        <w:rPr>
          <w:rFonts w:ascii="Times New Roman" w:hAnsi="Times New Roman" w:cs="Times New Roman"/>
          <w:sz w:val="24"/>
          <w:szCs w:val="24"/>
        </w:rPr>
        <w:t xml:space="preserve"> teema</w:t>
      </w:r>
      <w:r w:rsidR="00F90B80">
        <w:rPr>
          <w:rFonts w:ascii="Times New Roman" w:hAnsi="Times New Roman" w:cs="Times New Roman"/>
          <w:sz w:val="24"/>
          <w:szCs w:val="24"/>
        </w:rPr>
        <w:t xml:space="preserve">t - </w:t>
      </w:r>
      <w:r>
        <w:rPr>
          <w:rFonts w:ascii="Times New Roman" w:hAnsi="Times New Roman" w:cs="Times New Roman"/>
          <w:sz w:val="24"/>
          <w:szCs w:val="24"/>
        </w:rPr>
        <w:t>puuetega inimeste õigust ja</w:t>
      </w:r>
      <w:r w:rsidR="00F90B80">
        <w:rPr>
          <w:rFonts w:ascii="Times New Roman" w:hAnsi="Times New Roman" w:cs="Times New Roman"/>
          <w:sz w:val="24"/>
          <w:szCs w:val="24"/>
        </w:rPr>
        <w:t xml:space="preserve"> võimalusi osaleda valimistel. MH soovib</w:t>
      </w:r>
      <w:r>
        <w:rPr>
          <w:rFonts w:ascii="Times New Roman" w:hAnsi="Times New Roman" w:cs="Times New Roman"/>
          <w:sz w:val="24"/>
          <w:szCs w:val="24"/>
        </w:rPr>
        <w:t xml:space="preserve"> seda materjali jagada</w:t>
      </w:r>
      <w:r w:rsidR="00F90B80">
        <w:rPr>
          <w:rFonts w:ascii="Times New Roman" w:hAnsi="Times New Roman" w:cs="Times New Roman"/>
          <w:sz w:val="24"/>
          <w:szCs w:val="24"/>
        </w:rPr>
        <w:t>.</w:t>
      </w:r>
    </w:p>
    <w:p w14:paraId="733A2CF0" w14:textId="36DA5C42" w:rsidR="00565855" w:rsidRDefault="00F90B80"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MH tunneb huvi juhatuse liikmete valmisoleku osas – kas peaks </w:t>
      </w:r>
      <w:r w:rsidR="00565855">
        <w:rPr>
          <w:rFonts w:ascii="Times New Roman" w:hAnsi="Times New Roman" w:cs="Times New Roman"/>
          <w:sz w:val="24"/>
          <w:szCs w:val="24"/>
        </w:rPr>
        <w:t>hak</w:t>
      </w:r>
      <w:r>
        <w:rPr>
          <w:rFonts w:ascii="Times New Roman" w:hAnsi="Times New Roman" w:cs="Times New Roman"/>
          <w:sz w:val="24"/>
          <w:szCs w:val="24"/>
        </w:rPr>
        <w:t>kam</w:t>
      </w:r>
      <w:r w:rsidR="00565855">
        <w:rPr>
          <w:rFonts w:ascii="Times New Roman" w:hAnsi="Times New Roman" w:cs="Times New Roman"/>
          <w:sz w:val="24"/>
          <w:szCs w:val="24"/>
        </w:rPr>
        <w:t>a heakskiid</w:t>
      </w:r>
      <w:r>
        <w:rPr>
          <w:rFonts w:ascii="Times New Roman" w:hAnsi="Times New Roman" w:cs="Times New Roman"/>
          <w:sz w:val="24"/>
          <w:szCs w:val="24"/>
        </w:rPr>
        <w:t>etud dokumente juhatusele saatma. Koja tegevmeeskonnale nende saatmine on niigi loomulik, kuid kas juhatus sooviks ka neid materjale saada</w:t>
      </w:r>
      <w:r w:rsidR="00565855">
        <w:rPr>
          <w:rFonts w:ascii="Times New Roman" w:hAnsi="Times New Roman" w:cs="Times New Roman"/>
          <w:sz w:val="24"/>
          <w:szCs w:val="24"/>
        </w:rPr>
        <w:t>.</w:t>
      </w:r>
    </w:p>
    <w:p w14:paraId="4DDE1D51" w14:textId="7D03C121" w:rsidR="0019435F" w:rsidRDefault="00565855" w:rsidP="00931DA0">
      <w:pPr>
        <w:shd w:val="clear" w:color="auto" w:fill="FFFFFF"/>
        <w:spacing w:after="160"/>
        <w:rPr>
          <w:rFonts w:ascii="Times New Roman" w:hAnsi="Times New Roman" w:cs="Times New Roman"/>
          <w:sz w:val="24"/>
          <w:szCs w:val="24"/>
        </w:rPr>
      </w:pPr>
      <w:r>
        <w:rPr>
          <w:rFonts w:ascii="Times New Roman" w:hAnsi="Times New Roman" w:cs="Times New Roman"/>
          <w:sz w:val="24"/>
          <w:szCs w:val="24"/>
        </w:rPr>
        <w:t xml:space="preserve">KN, JR, TM – </w:t>
      </w:r>
      <w:r w:rsidR="00F90B80">
        <w:rPr>
          <w:rFonts w:ascii="Times New Roman" w:hAnsi="Times New Roman" w:cs="Times New Roman"/>
          <w:sz w:val="24"/>
          <w:szCs w:val="24"/>
        </w:rPr>
        <w:t>leiavad, et selline huvi on, võiks saat</w:t>
      </w:r>
      <w:r>
        <w:rPr>
          <w:rFonts w:ascii="Times New Roman" w:hAnsi="Times New Roman" w:cs="Times New Roman"/>
          <w:sz w:val="24"/>
          <w:szCs w:val="24"/>
        </w:rPr>
        <w:t xml:space="preserve">a kõigile. MH – need materjalid on õnneks </w:t>
      </w:r>
      <w:r w:rsidR="00F90B80">
        <w:rPr>
          <w:rFonts w:ascii="Times New Roman" w:hAnsi="Times New Roman" w:cs="Times New Roman"/>
          <w:sz w:val="24"/>
          <w:szCs w:val="24"/>
        </w:rPr>
        <w:t xml:space="preserve">ka </w:t>
      </w:r>
      <w:r>
        <w:rPr>
          <w:rFonts w:ascii="Times New Roman" w:hAnsi="Times New Roman" w:cs="Times New Roman"/>
          <w:sz w:val="24"/>
          <w:szCs w:val="24"/>
        </w:rPr>
        <w:t>eesti k</w:t>
      </w:r>
      <w:r w:rsidR="00F90B80">
        <w:rPr>
          <w:rFonts w:ascii="Times New Roman" w:hAnsi="Times New Roman" w:cs="Times New Roman"/>
          <w:sz w:val="24"/>
          <w:szCs w:val="24"/>
        </w:rPr>
        <w:t>eeles</w:t>
      </w:r>
      <w:r>
        <w:rPr>
          <w:rFonts w:ascii="Times New Roman" w:hAnsi="Times New Roman" w:cs="Times New Roman"/>
          <w:sz w:val="24"/>
          <w:szCs w:val="24"/>
        </w:rPr>
        <w:t>, ei pea oma pead vaevama</w:t>
      </w:r>
      <w:r w:rsidR="00F90B80">
        <w:rPr>
          <w:rFonts w:ascii="Times New Roman" w:hAnsi="Times New Roman" w:cs="Times New Roman"/>
          <w:sz w:val="24"/>
          <w:szCs w:val="24"/>
        </w:rPr>
        <w:t xml:space="preserve"> võõrkeelega</w:t>
      </w:r>
      <w:r>
        <w:rPr>
          <w:rFonts w:ascii="Times New Roman" w:hAnsi="Times New Roman" w:cs="Times New Roman"/>
          <w:sz w:val="24"/>
          <w:szCs w:val="24"/>
        </w:rPr>
        <w:t>.</w:t>
      </w:r>
      <w:r w:rsidR="0019435F" w:rsidRPr="0019435F">
        <w:rPr>
          <w:rFonts w:ascii="Times New Roman" w:hAnsi="Times New Roman" w:cs="Times New Roman"/>
          <w:sz w:val="24"/>
          <w:szCs w:val="24"/>
        </w:rPr>
        <w:t> </w:t>
      </w:r>
    </w:p>
    <w:p w14:paraId="16A62287" w14:textId="200C69B7" w:rsidR="0019435F" w:rsidRDefault="0019435F" w:rsidP="00931DA0">
      <w:pPr>
        <w:rPr>
          <w:rFonts w:ascii="Times New Roman" w:hAnsi="Times New Roman" w:cs="Times New Roman"/>
          <w:sz w:val="24"/>
          <w:szCs w:val="24"/>
        </w:rPr>
      </w:pPr>
      <w:r w:rsidRPr="00A700BB">
        <w:rPr>
          <w:rFonts w:ascii="Times New Roman" w:hAnsi="Times New Roman" w:cs="Times New Roman"/>
          <w:b/>
          <w:sz w:val="24"/>
          <w:szCs w:val="24"/>
        </w:rPr>
        <w:t>OTSUS:</w:t>
      </w:r>
      <w:r w:rsidR="00565855">
        <w:rPr>
          <w:rFonts w:ascii="Times New Roman" w:hAnsi="Times New Roman" w:cs="Times New Roman"/>
          <w:sz w:val="24"/>
          <w:szCs w:val="24"/>
        </w:rPr>
        <w:t xml:space="preserve"> Nõustuda EMSK materjalide saatmisega juhatusele ja tegevmeeskonnale</w:t>
      </w:r>
      <w:r>
        <w:rPr>
          <w:rFonts w:ascii="Times New Roman" w:hAnsi="Times New Roman" w:cs="Times New Roman"/>
          <w:sz w:val="24"/>
          <w:szCs w:val="24"/>
        </w:rPr>
        <w:t xml:space="preserve">. </w:t>
      </w:r>
    </w:p>
    <w:p w14:paraId="39FD92B2" w14:textId="77777777" w:rsidR="00122794" w:rsidRDefault="00122794" w:rsidP="00931DA0">
      <w:pPr>
        <w:spacing w:after="0"/>
        <w:rPr>
          <w:rFonts w:ascii="Times New Roman" w:hAnsi="Times New Roman" w:cs="Times New Roman"/>
          <w:color w:val="000000" w:themeColor="text1"/>
          <w:sz w:val="24"/>
          <w:szCs w:val="24"/>
        </w:rPr>
      </w:pPr>
    </w:p>
    <w:p w14:paraId="05FC455C" w14:textId="1EA2BE12" w:rsidR="00122794"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juhataja: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Monika Haukanõmm</w:t>
      </w:r>
    </w:p>
    <w:p w14:paraId="64628916" w14:textId="77777777" w:rsidR="00122794" w:rsidRDefault="00122794" w:rsidP="00931DA0">
      <w:pPr>
        <w:rPr>
          <w:rFonts w:ascii="Times New Roman" w:hAnsi="Times New Roman" w:cs="Times New Roman"/>
          <w:color w:val="000000" w:themeColor="text1"/>
          <w:sz w:val="24"/>
          <w:szCs w:val="24"/>
        </w:rPr>
      </w:pPr>
    </w:p>
    <w:p w14:paraId="7B85957E" w14:textId="49CFD32F" w:rsidR="00555857" w:rsidRDefault="00555857"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Koosoleku protokollija: </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t>Meelis Joost</w:t>
      </w:r>
    </w:p>
    <w:p w14:paraId="1B1541D3" w14:textId="06A4E162" w:rsidR="003B2EF6" w:rsidRDefault="003B2EF6"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Lisa 1</w:t>
      </w:r>
    </w:p>
    <w:p w14:paraId="73057814" w14:textId="77777777" w:rsidR="003B2EF6" w:rsidRPr="003B2EF6" w:rsidRDefault="003B2EF6" w:rsidP="003B2EF6">
      <w:pPr>
        <w:spacing w:after="0" w:line="360" w:lineRule="auto"/>
        <w:jc w:val="center"/>
        <w:rPr>
          <w:rFonts w:ascii="Cambria" w:eastAsia="Cambria" w:hAnsi="Cambria" w:cs="Arial"/>
          <w:b/>
          <w:sz w:val="28"/>
          <w:szCs w:val="28"/>
        </w:rPr>
      </w:pPr>
    </w:p>
    <w:p w14:paraId="33DC8DF4" w14:textId="77777777" w:rsidR="003B2EF6" w:rsidRPr="003B2EF6" w:rsidRDefault="003B2EF6" w:rsidP="003B2EF6">
      <w:pPr>
        <w:spacing w:after="0" w:line="360" w:lineRule="auto"/>
        <w:jc w:val="center"/>
        <w:rPr>
          <w:rFonts w:ascii="Cambria" w:eastAsia="Cambria" w:hAnsi="Cambria" w:cs="Arial"/>
          <w:b/>
          <w:sz w:val="28"/>
          <w:szCs w:val="28"/>
        </w:rPr>
      </w:pPr>
    </w:p>
    <w:p w14:paraId="2F3E98B1" w14:textId="77777777" w:rsidR="003B2EF6" w:rsidRPr="003B2EF6" w:rsidRDefault="003B2EF6" w:rsidP="003B2EF6">
      <w:pPr>
        <w:spacing w:after="0" w:line="360" w:lineRule="auto"/>
        <w:jc w:val="center"/>
        <w:rPr>
          <w:rFonts w:ascii="Cambria" w:eastAsia="Cambria" w:hAnsi="Cambria" w:cs="Arial"/>
          <w:b/>
          <w:sz w:val="28"/>
          <w:szCs w:val="28"/>
        </w:rPr>
      </w:pPr>
      <w:r w:rsidRPr="003B2EF6">
        <w:rPr>
          <w:rFonts w:ascii="Cambria" w:eastAsia="Cambria" w:hAnsi="Cambria" w:cs="Arial"/>
          <w:b/>
          <w:sz w:val="28"/>
          <w:szCs w:val="28"/>
        </w:rPr>
        <w:t>Eesti Puuetega Inimeste Koja üldkoosolek 2/2020</w:t>
      </w:r>
    </w:p>
    <w:p w14:paraId="0F7489FB" w14:textId="77777777" w:rsidR="003B2EF6" w:rsidRPr="003B2EF6" w:rsidRDefault="003B2EF6" w:rsidP="003B2EF6">
      <w:pPr>
        <w:spacing w:after="0" w:line="360" w:lineRule="auto"/>
        <w:jc w:val="center"/>
        <w:rPr>
          <w:rFonts w:ascii="Cambria" w:eastAsia="Cambria" w:hAnsi="Cambria" w:cs="Arial"/>
          <w:b/>
          <w:sz w:val="28"/>
          <w:szCs w:val="28"/>
        </w:rPr>
      </w:pPr>
    </w:p>
    <w:p w14:paraId="04DE2732" w14:textId="77777777" w:rsidR="003B2EF6" w:rsidRPr="003B2EF6" w:rsidRDefault="003B2EF6" w:rsidP="003B2EF6">
      <w:pPr>
        <w:spacing w:after="0"/>
        <w:rPr>
          <w:rFonts w:ascii="Cambria" w:eastAsia="Cambria" w:hAnsi="Cambria" w:cs="Arial"/>
          <w:sz w:val="28"/>
          <w:szCs w:val="28"/>
        </w:rPr>
      </w:pPr>
      <w:r w:rsidRPr="003B2EF6">
        <w:rPr>
          <w:rFonts w:ascii="Cambria" w:eastAsia="Cambria" w:hAnsi="Cambria" w:cs="Arial"/>
          <w:b/>
          <w:sz w:val="28"/>
          <w:szCs w:val="28"/>
        </w:rPr>
        <w:t>Toimumise aeg:</w:t>
      </w:r>
      <w:r w:rsidRPr="003B2EF6">
        <w:rPr>
          <w:rFonts w:ascii="Cambria" w:eastAsia="Cambria" w:hAnsi="Cambria" w:cs="Arial"/>
          <w:sz w:val="28"/>
          <w:szCs w:val="28"/>
        </w:rPr>
        <w:t xml:space="preserve"> </w:t>
      </w:r>
      <w:r w:rsidRPr="003B2EF6">
        <w:rPr>
          <w:rFonts w:ascii="Cambria" w:eastAsia="Cambria" w:hAnsi="Cambria" w:cs="Arial"/>
          <w:sz w:val="28"/>
          <w:szCs w:val="28"/>
        </w:rPr>
        <w:tab/>
        <w:t>20. november 2020. a</w:t>
      </w:r>
    </w:p>
    <w:p w14:paraId="599267CE" w14:textId="77777777" w:rsidR="003B2EF6" w:rsidRPr="003B2EF6" w:rsidRDefault="003B2EF6" w:rsidP="003B2EF6">
      <w:pPr>
        <w:spacing w:after="0"/>
        <w:rPr>
          <w:rFonts w:ascii="Cambria" w:eastAsia="Cambria" w:hAnsi="Cambria" w:cs="Arial"/>
          <w:sz w:val="28"/>
          <w:szCs w:val="28"/>
        </w:rPr>
      </w:pPr>
      <w:r w:rsidRPr="003B2EF6">
        <w:rPr>
          <w:rFonts w:ascii="Cambria" w:eastAsia="Cambria" w:hAnsi="Cambria" w:cs="Arial"/>
          <w:b/>
          <w:sz w:val="28"/>
          <w:szCs w:val="28"/>
        </w:rPr>
        <w:t>Toimumiskoht:</w:t>
      </w:r>
      <w:r w:rsidRPr="003B2EF6">
        <w:rPr>
          <w:rFonts w:ascii="Cambria" w:eastAsia="Cambria" w:hAnsi="Cambria" w:cs="Arial"/>
          <w:sz w:val="28"/>
          <w:szCs w:val="28"/>
        </w:rPr>
        <w:t xml:space="preserve">  Zoom videoülekande vahendusel</w:t>
      </w:r>
    </w:p>
    <w:p w14:paraId="60A51DFB" w14:textId="77777777" w:rsidR="003B2EF6" w:rsidRPr="003B2EF6" w:rsidRDefault="003B2EF6" w:rsidP="003B2EF6">
      <w:pPr>
        <w:spacing w:after="0"/>
        <w:rPr>
          <w:rFonts w:ascii="Cambria" w:eastAsia="Cambria" w:hAnsi="Cambria" w:cs="Arial"/>
          <w:b/>
          <w:sz w:val="28"/>
          <w:szCs w:val="28"/>
        </w:rPr>
      </w:pPr>
      <w:r w:rsidRPr="003B2EF6">
        <w:rPr>
          <w:rFonts w:ascii="Cambria" w:eastAsia="Cambria" w:hAnsi="Cambria" w:cs="Arial"/>
          <w:b/>
          <w:sz w:val="28"/>
          <w:szCs w:val="28"/>
        </w:rPr>
        <w:t>Planeeritav aeg</w:t>
      </w:r>
      <w:r w:rsidRPr="003B2EF6">
        <w:rPr>
          <w:rFonts w:ascii="Cambria" w:eastAsia="Cambria" w:hAnsi="Cambria" w:cs="Arial"/>
          <w:sz w:val="28"/>
          <w:szCs w:val="28"/>
        </w:rPr>
        <w:t xml:space="preserve">: </w:t>
      </w:r>
      <w:r w:rsidRPr="003B2EF6">
        <w:rPr>
          <w:rFonts w:ascii="Cambria" w:eastAsia="Cambria" w:hAnsi="Cambria" w:cs="Arial"/>
          <w:sz w:val="28"/>
          <w:szCs w:val="28"/>
        </w:rPr>
        <w:tab/>
        <w:t>(10:30) 11:00 – 13:30</w:t>
      </w:r>
    </w:p>
    <w:p w14:paraId="397BFF59" w14:textId="77777777" w:rsidR="003B2EF6" w:rsidRPr="003B2EF6" w:rsidRDefault="003B2EF6" w:rsidP="003B2EF6">
      <w:pPr>
        <w:spacing w:after="0"/>
        <w:rPr>
          <w:rFonts w:ascii="Cambria" w:eastAsia="Cambria" w:hAnsi="Cambria" w:cs="Arial"/>
          <w:i/>
          <w:sz w:val="28"/>
          <w:szCs w:val="28"/>
        </w:rPr>
      </w:pPr>
    </w:p>
    <w:p w14:paraId="64FFD903" w14:textId="77777777" w:rsidR="003B2EF6" w:rsidRPr="003B2EF6" w:rsidRDefault="003B2EF6" w:rsidP="003B2EF6">
      <w:pPr>
        <w:spacing w:after="0"/>
        <w:ind w:left="1440" w:hanging="1440"/>
        <w:rPr>
          <w:rFonts w:ascii="Cambria" w:eastAsia="Cambria" w:hAnsi="Cambria" w:cs="Arial"/>
          <w:bCs/>
          <w:i/>
          <w:sz w:val="28"/>
          <w:szCs w:val="28"/>
        </w:rPr>
      </w:pPr>
    </w:p>
    <w:p w14:paraId="46354692"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10:30-11:00 kogunemine, sisselogimine, registreerumine.</w:t>
      </w:r>
    </w:p>
    <w:p w14:paraId="04E119E5"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11:00-11:10 Sissejuhatus ja EPIKoja liikmesorganisatsioonide aastapäevade äranimetamine. </w:t>
      </w:r>
      <w:r w:rsidRPr="003B2EF6">
        <w:rPr>
          <w:rFonts w:ascii="Cambria" w:eastAsia="Cambria" w:hAnsi="Cambria" w:cs="Arial"/>
          <w:b/>
          <w:bCs/>
          <w:i/>
          <w:sz w:val="28"/>
          <w:szCs w:val="28"/>
        </w:rPr>
        <w:t>Monika Haukanõmm</w:t>
      </w:r>
      <w:r w:rsidRPr="003B2EF6">
        <w:rPr>
          <w:rFonts w:ascii="Cambria" w:eastAsia="Cambria" w:hAnsi="Cambria" w:cs="Arial"/>
          <w:bCs/>
          <w:i/>
          <w:sz w:val="28"/>
          <w:szCs w:val="28"/>
        </w:rPr>
        <w:t>, EPIKoja juhatuse esimees</w:t>
      </w:r>
    </w:p>
    <w:p w14:paraId="4AAB2B46"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11:10-11:40 EPIKoja arengukava 2017-2023 uuendamise kinnitamine. </w:t>
      </w:r>
      <w:r w:rsidRPr="003B2EF6">
        <w:rPr>
          <w:rFonts w:ascii="Cambria" w:eastAsia="Cambria" w:hAnsi="Cambria" w:cs="Arial"/>
          <w:b/>
          <w:bCs/>
          <w:i/>
          <w:sz w:val="28"/>
          <w:szCs w:val="28"/>
        </w:rPr>
        <w:t>Monika Haukanõmm</w:t>
      </w:r>
      <w:r w:rsidRPr="003B2EF6">
        <w:rPr>
          <w:rFonts w:ascii="Cambria" w:eastAsia="Cambria" w:hAnsi="Cambria" w:cs="Arial"/>
          <w:bCs/>
          <w:i/>
          <w:sz w:val="28"/>
          <w:szCs w:val="28"/>
        </w:rPr>
        <w:t>, EPIKoja juhatuse esimees</w:t>
      </w:r>
    </w:p>
    <w:p w14:paraId="23A80867"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11:40-12:00 EPIKoja tegevuskava 2021 prioriteetide arutelu ja kinnitamine. </w:t>
      </w:r>
      <w:r w:rsidRPr="003B2EF6">
        <w:rPr>
          <w:rFonts w:ascii="Cambria" w:eastAsia="Cambria" w:hAnsi="Cambria" w:cs="Arial"/>
          <w:b/>
          <w:bCs/>
          <w:i/>
          <w:sz w:val="28"/>
          <w:szCs w:val="28"/>
        </w:rPr>
        <w:t>Anneli Habicht</w:t>
      </w:r>
      <w:r w:rsidRPr="003B2EF6">
        <w:rPr>
          <w:rFonts w:ascii="Cambria" w:eastAsia="Cambria" w:hAnsi="Cambria" w:cs="Arial"/>
          <w:bCs/>
          <w:i/>
          <w:sz w:val="28"/>
          <w:szCs w:val="28"/>
        </w:rPr>
        <w:t>, EPIKoja tegevjuht</w:t>
      </w:r>
    </w:p>
    <w:p w14:paraId="00572772"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12:00-12:15 EPIKoja uue töötaja tutvustus ja puuetega inimeste päeva 3.12 kampaania kava tutvustus. </w:t>
      </w:r>
      <w:r w:rsidRPr="003B2EF6">
        <w:rPr>
          <w:rFonts w:ascii="Cambria" w:eastAsia="Cambria" w:hAnsi="Cambria" w:cs="Arial"/>
          <w:b/>
          <w:bCs/>
          <w:i/>
          <w:sz w:val="28"/>
          <w:szCs w:val="28"/>
        </w:rPr>
        <w:t>Vladislav Veližanin</w:t>
      </w:r>
      <w:r w:rsidRPr="003B2EF6">
        <w:rPr>
          <w:rFonts w:ascii="Cambria" w:eastAsia="Cambria" w:hAnsi="Cambria" w:cs="Arial"/>
          <w:bCs/>
          <w:i/>
          <w:sz w:val="28"/>
          <w:szCs w:val="28"/>
        </w:rPr>
        <w:t>, EPIKoja peaspetsialist</w:t>
      </w:r>
    </w:p>
    <w:p w14:paraId="2A90F397" w14:textId="77777777" w:rsidR="003B2EF6" w:rsidRPr="003B2EF6" w:rsidRDefault="003B2EF6" w:rsidP="003B2EF6">
      <w:pPr>
        <w:spacing w:after="0"/>
        <w:rPr>
          <w:rFonts w:ascii="Cambria" w:eastAsia="Cambria" w:hAnsi="Cambria" w:cs="Arial"/>
          <w:bCs/>
          <w:i/>
          <w:sz w:val="28"/>
          <w:szCs w:val="28"/>
        </w:rPr>
      </w:pPr>
    </w:p>
    <w:p w14:paraId="15DDC406"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12:15-12:30 paus</w:t>
      </w:r>
    </w:p>
    <w:p w14:paraId="77B5C5B6" w14:textId="77777777" w:rsidR="003B2EF6" w:rsidRPr="003B2EF6" w:rsidRDefault="003B2EF6" w:rsidP="003B2EF6">
      <w:pPr>
        <w:spacing w:after="0"/>
        <w:rPr>
          <w:rFonts w:ascii="Cambria" w:eastAsia="Cambria" w:hAnsi="Cambria" w:cs="Arial"/>
          <w:bCs/>
          <w:i/>
          <w:sz w:val="28"/>
          <w:szCs w:val="28"/>
        </w:rPr>
      </w:pPr>
    </w:p>
    <w:p w14:paraId="136EC56A"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12:30-13:00 Vaimupuudega inimeste tööalase uuringu esitlus: Kaasavad töökohad intellektipuudega inimestele. </w:t>
      </w:r>
      <w:r w:rsidRPr="003B2EF6">
        <w:rPr>
          <w:rFonts w:ascii="Cambria" w:eastAsia="Cambria" w:hAnsi="Cambria" w:cs="Arial"/>
          <w:b/>
          <w:bCs/>
          <w:i/>
          <w:sz w:val="28"/>
          <w:szCs w:val="28"/>
        </w:rPr>
        <w:t>Ian Oja</w:t>
      </w:r>
      <w:r w:rsidRPr="003B2EF6">
        <w:rPr>
          <w:rFonts w:ascii="Cambria" w:eastAsia="Cambria" w:hAnsi="Cambria" w:cs="Arial"/>
          <w:bCs/>
          <w:i/>
          <w:sz w:val="28"/>
          <w:szCs w:val="28"/>
        </w:rPr>
        <w:t>, Eesti Vaimpuudega Inimeste Tugiliit</w:t>
      </w:r>
    </w:p>
    <w:p w14:paraId="1B98355F" w14:textId="77777777" w:rsidR="003B2EF6" w:rsidRPr="003B2EF6" w:rsidRDefault="003B2EF6" w:rsidP="003B2EF6">
      <w:pPr>
        <w:spacing w:after="0"/>
        <w:rPr>
          <w:rFonts w:ascii="Cambria" w:eastAsia="Cambria" w:hAnsi="Cambria" w:cs="Arial"/>
          <w:bCs/>
          <w:i/>
          <w:sz w:val="28"/>
          <w:szCs w:val="28"/>
        </w:rPr>
      </w:pPr>
      <w:r w:rsidRPr="003B2EF6">
        <w:rPr>
          <w:rFonts w:ascii="Cambria" w:eastAsia="Cambria" w:hAnsi="Cambria" w:cs="Arial"/>
          <w:bCs/>
          <w:i/>
          <w:sz w:val="28"/>
          <w:szCs w:val="28"/>
        </w:rPr>
        <w:t xml:space="preserve">13:00-13:30 EPIFondi kokkuvõte 2020. </w:t>
      </w:r>
      <w:r w:rsidRPr="003B2EF6">
        <w:rPr>
          <w:rFonts w:ascii="Cambria" w:eastAsia="Cambria" w:hAnsi="Cambria" w:cs="Arial"/>
          <w:b/>
          <w:bCs/>
          <w:i/>
          <w:sz w:val="28"/>
          <w:szCs w:val="28"/>
        </w:rPr>
        <w:t xml:space="preserve">Eero Kiipli, </w:t>
      </w:r>
      <w:r w:rsidRPr="003B2EF6">
        <w:rPr>
          <w:rFonts w:ascii="Cambria" w:eastAsia="Cambria" w:hAnsi="Cambria" w:cs="Arial"/>
          <w:bCs/>
          <w:i/>
          <w:sz w:val="28"/>
          <w:szCs w:val="28"/>
        </w:rPr>
        <w:t>EPIFondi juhataja</w:t>
      </w:r>
    </w:p>
    <w:p w14:paraId="39444A64" w14:textId="77777777" w:rsidR="003B2EF6" w:rsidRPr="003B2EF6" w:rsidRDefault="003B2EF6" w:rsidP="003B2EF6">
      <w:pPr>
        <w:spacing w:after="0"/>
        <w:rPr>
          <w:rFonts w:ascii="Cambria" w:eastAsia="Cambria" w:hAnsi="Cambria" w:cs="Arial"/>
          <w:bCs/>
          <w:i/>
          <w:sz w:val="28"/>
          <w:szCs w:val="28"/>
        </w:rPr>
      </w:pPr>
    </w:p>
    <w:p w14:paraId="367BE2A3" w14:textId="77777777" w:rsidR="00B34183" w:rsidRDefault="00B34183" w:rsidP="00931DA0">
      <w:pPr>
        <w:rPr>
          <w:rFonts w:ascii="Times New Roman" w:hAnsi="Times New Roman" w:cs="Times New Roman"/>
          <w:color w:val="000000" w:themeColor="text1"/>
          <w:sz w:val="24"/>
          <w:szCs w:val="24"/>
        </w:rPr>
      </w:pPr>
    </w:p>
    <w:p w14:paraId="49B25E35" w14:textId="77777777" w:rsidR="00B34183" w:rsidRDefault="00B34183" w:rsidP="00931DA0">
      <w:pPr>
        <w:rPr>
          <w:rFonts w:ascii="Times New Roman" w:hAnsi="Times New Roman" w:cs="Times New Roman"/>
          <w:color w:val="000000" w:themeColor="text1"/>
          <w:sz w:val="24"/>
          <w:szCs w:val="24"/>
        </w:rPr>
      </w:pPr>
    </w:p>
    <w:p w14:paraId="5AD4ECAC" w14:textId="77777777" w:rsidR="00B34183" w:rsidRDefault="00B34183" w:rsidP="00931DA0">
      <w:pPr>
        <w:rPr>
          <w:rFonts w:ascii="Times New Roman" w:hAnsi="Times New Roman" w:cs="Times New Roman"/>
          <w:color w:val="000000" w:themeColor="text1"/>
          <w:sz w:val="24"/>
          <w:szCs w:val="24"/>
        </w:rPr>
      </w:pPr>
    </w:p>
    <w:p w14:paraId="35885F06" w14:textId="77777777" w:rsidR="00B34183" w:rsidRDefault="00B34183" w:rsidP="00931DA0">
      <w:pPr>
        <w:rPr>
          <w:rFonts w:ascii="Times New Roman" w:hAnsi="Times New Roman" w:cs="Times New Roman"/>
          <w:color w:val="000000" w:themeColor="text1"/>
          <w:sz w:val="24"/>
          <w:szCs w:val="24"/>
        </w:rPr>
      </w:pPr>
    </w:p>
    <w:p w14:paraId="4BB2292B" w14:textId="77777777" w:rsidR="00B34183" w:rsidRDefault="00B34183" w:rsidP="00931DA0">
      <w:pPr>
        <w:rPr>
          <w:rFonts w:ascii="Times New Roman" w:hAnsi="Times New Roman" w:cs="Times New Roman"/>
          <w:color w:val="000000" w:themeColor="text1"/>
          <w:sz w:val="24"/>
          <w:szCs w:val="24"/>
        </w:rPr>
      </w:pPr>
    </w:p>
    <w:p w14:paraId="0CE2351C" w14:textId="77777777" w:rsidR="00B34183" w:rsidRDefault="00B34183" w:rsidP="00931DA0">
      <w:pPr>
        <w:rPr>
          <w:rFonts w:ascii="Times New Roman" w:hAnsi="Times New Roman" w:cs="Times New Roman"/>
          <w:color w:val="000000" w:themeColor="text1"/>
          <w:sz w:val="24"/>
          <w:szCs w:val="24"/>
        </w:rPr>
      </w:pPr>
    </w:p>
    <w:p w14:paraId="5D1C2885" w14:textId="77777777" w:rsidR="00B34183" w:rsidRDefault="00B34183" w:rsidP="00931DA0">
      <w:pPr>
        <w:rPr>
          <w:rFonts w:ascii="Times New Roman" w:hAnsi="Times New Roman" w:cs="Times New Roman"/>
          <w:color w:val="000000" w:themeColor="text1"/>
          <w:sz w:val="24"/>
          <w:szCs w:val="24"/>
        </w:rPr>
      </w:pPr>
    </w:p>
    <w:p w14:paraId="168F86BE" w14:textId="77777777" w:rsidR="00375580" w:rsidRDefault="00375580" w:rsidP="00931DA0">
      <w:pPr>
        <w:rPr>
          <w:rFonts w:ascii="Times New Roman" w:hAnsi="Times New Roman" w:cs="Times New Roman"/>
          <w:color w:val="000000" w:themeColor="text1"/>
          <w:sz w:val="24"/>
          <w:szCs w:val="24"/>
        </w:rPr>
      </w:pPr>
    </w:p>
    <w:p w14:paraId="198B0E00" w14:textId="298B0574" w:rsidR="003B2EF6" w:rsidRDefault="003B2EF6" w:rsidP="00931DA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Lisa 2 </w:t>
      </w:r>
    </w:p>
    <w:p w14:paraId="789E1536" w14:textId="77777777" w:rsidR="003B2EF6" w:rsidRPr="003B2EF6" w:rsidRDefault="003B2EF6" w:rsidP="003B2EF6">
      <w:pPr>
        <w:spacing w:after="160" w:line="259" w:lineRule="auto"/>
        <w:rPr>
          <w:rFonts w:ascii="Calibri" w:eastAsia="Calibri" w:hAnsi="Calibri" w:cs="Times New Roman"/>
        </w:rPr>
      </w:pPr>
      <w:r w:rsidRPr="003B2EF6">
        <w:rPr>
          <w:rFonts w:ascii="Calibri" w:eastAsia="Calibri" w:hAnsi="Calibri" w:cs="Times New Roman"/>
        </w:rPr>
        <w:t>Järgnevalt võrdlev tabel olulisemate teenuste, toetuste ja soodustustega 16-17-aastastele lastele täna ja PISTS võimaliku muutmise korral. Roosaga on tabelis märgistatud teenused ja toetused, mis PISTS  (ja teiste loogiliselt kaasnevate seaduste) muutumise korral tänasega võrreldes muutuks, valge taustaga on teenused ja toetused, mis jääks samaks.</w:t>
      </w:r>
    </w:p>
    <w:p w14:paraId="48627E09" w14:textId="77777777" w:rsidR="003B2EF6" w:rsidRPr="003B2EF6" w:rsidRDefault="003B2EF6" w:rsidP="003B2EF6">
      <w:pPr>
        <w:spacing w:after="160" w:line="259" w:lineRule="auto"/>
        <w:rPr>
          <w:rFonts w:ascii="Calibri" w:eastAsia="Calibri" w:hAnsi="Calibri" w:cs="Times New Roman"/>
        </w:rPr>
      </w:pPr>
    </w:p>
    <w:tbl>
      <w:tblPr>
        <w:tblStyle w:val="TableGrid"/>
        <w:tblW w:w="0" w:type="auto"/>
        <w:tblLook w:val="04A0" w:firstRow="1" w:lastRow="0" w:firstColumn="1" w:lastColumn="0" w:noHBand="0" w:noVBand="1"/>
      </w:tblPr>
      <w:tblGrid>
        <w:gridCol w:w="3001"/>
        <w:gridCol w:w="2998"/>
        <w:gridCol w:w="2997"/>
      </w:tblGrid>
      <w:tr w:rsidR="003B2EF6" w:rsidRPr="003B2EF6" w14:paraId="19565804" w14:textId="77777777" w:rsidTr="00685E98">
        <w:tc>
          <w:tcPr>
            <w:tcW w:w="3001" w:type="dxa"/>
            <w:tcBorders>
              <w:left w:val="single" w:sz="12" w:space="0" w:color="auto"/>
              <w:bottom w:val="single" w:sz="12" w:space="0" w:color="auto"/>
              <w:right w:val="single" w:sz="12" w:space="0" w:color="auto"/>
            </w:tcBorders>
          </w:tcPr>
          <w:p w14:paraId="0589F691"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Pakutav tugi</w:t>
            </w:r>
          </w:p>
        </w:tc>
        <w:tc>
          <w:tcPr>
            <w:tcW w:w="2998" w:type="dxa"/>
            <w:tcBorders>
              <w:left w:val="single" w:sz="12" w:space="0" w:color="auto"/>
              <w:bottom w:val="single" w:sz="12" w:space="0" w:color="auto"/>
            </w:tcBorders>
          </w:tcPr>
          <w:p w14:paraId="18C4BD3E"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Tänane PISTS olukord</w:t>
            </w:r>
          </w:p>
          <w:p w14:paraId="4E9CBF93"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(16-17-aastased tööealise staatuses)</w:t>
            </w:r>
          </w:p>
        </w:tc>
        <w:tc>
          <w:tcPr>
            <w:tcW w:w="2997" w:type="dxa"/>
            <w:tcBorders>
              <w:right w:val="single" w:sz="12" w:space="0" w:color="auto"/>
            </w:tcBorders>
          </w:tcPr>
          <w:p w14:paraId="6E6E5240"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Olukord PISTS muutmise korral (16-17-aastased lapse staatuses)</w:t>
            </w:r>
          </w:p>
        </w:tc>
      </w:tr>
      <w:tr w:rsidR="003B2EF6" w:rsidRPr="003B2EF6" w14:paraId="3380769A" w14:textId="77777777" w:rsidTr="003B2EF6">
        <w:tc>
          <w:tcPr>
            <w:tcW w:w="8996" w:type="dxa"/>
            <w:gridSpan w:val="3"/>
            <w:tcBorders>
              <w:top w:val="single" w:sz="12" w:space="0" w:color="auto"/>
              <w:left w:val="single" w:sz="12" w:space="0" w:color="auto"/>
              <w:right w:val="single" w:sz="12" w:space="0" w:color="auto"/>
            </w:tcBorders>
            <w:shd w:val="clear" w:color="auto" w:fill="E7E6E6"/>
          </w:tcPr>
          <w:p w14:paraId="207B412F"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Teenused</w:t>
            </w:r>
          </w:p>
        </w:tc>
      </w:tr>
      <w:tr w:rsidR="003B2EF6" w:rsidRPr="003B2EF6" w14:paraId="7A4280C5" w14:textId="77777777" w:rsidTr="00685E98">
        <w:tc>
          <w:tcPr>
            <w:tcW w:w="3001" w:type="dxa"/>
            <w:tcBorders>
              <w:top w:val="single" w:sz="12" w:space="0" w:color="auto"/>
              <w:left w:val="single" w:sz="12" w:space="0" w:color="auto"/>
              <w:right w:val="single" w:sz="12" w:space="0" w:color="auto"/>
            </w:tcBorders>
          </w:tcPr>
          <w:p w14:paraId="6252B335"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Raske ja sügava puudega laste tugiteenused (ESF, KOV)</w:t>
            </w:r>
          </w:p>
        </w:tc>
        <w:tc>
          <w:tcPr>
            <w:tcW w:w="2998" w:type="dxa"/>
            <w:tcBorders>
              <w:left w:val="single" w:sz="12" w:space="0" w:color="auto"/>
            </w:tcBorders>
          </w:tcPr>
          <w:p w14:paraId="19B1DA1D"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Sama: ESF kuni 4918</w:t>
            </w:r>
            <w:r w:rsidRPr="00B34183">
              <w:rPr>
                <w:rFonts w:ascii="Calibri" w:eastAsia="Calibri" w:hAnsi="Calibri" w:cs="Calibri"/>
                <w:lang w:val="nb-NO"/>
              </w:rPr>
              <w:t>€</w:t>
            </w:r>
            <w:r w:rsidRPr="00B34183">
              <w:rPr>
                <w:rFonts w:ascii="Calibri" w:eastAsia="Calibri" w:hAnsi="Calibri" w:cs="Times New Roman"/>
                <w:lang w:val="nb-NO"/>
              </w:rPr>
              <w:t xml:space="preserve">/a + </w:t>
            </w:r>
          </w:p>
          <w:p w14:paraId="5709468D"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KOV kaalutlusotsus</w:t>
            </w:r>
          </w:p>
        </w:tc>
        <w:tc>
          <w:tcPr>
            <w:tcW w:w="2997" w:type="dxa"/>
            <w:tcBorders>
              <w:right w:val="single" w:sz="12" w:space="0" w:color="auto"/>
            </w:tcBorders>
          </w:tcPr>
          <w:p w14:paraId="19E47C05"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 xml:space="preserve">Sama: ESF kuni 4918 €/a + </w:t>
            </w:r>
          </w:p>
          <w:p w14:paraId="6D769BC3"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KOV kaalutlusotsus</w:t>
            </w:r>
          </w:p>
        </w:tc>
      </w:tr>
      <w:tr w:rsidR="003B2EF6" w:rsidRPr="003B2EF6" w14:paraId="362F3C2F" w14:textId="77777777" w:rsidTr="00685E98">
        <w:tc>
          <w:tcPr>
            <w:tcW w:w="3001" w:type="dxa"/>
            <w:tcBorders>
              <w:left w:val="single" w:sz="12" w:space="0" w:color="auto"/>
              <w:right w:val="single" w:sz="12" w:space="0" w:color="auto"/>
            </w:tcBorders>
          </w:tcPr>
          <w:p w14:paraId="64530C5C"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Keskmise puudega ja erivajadustega (puudeta) laste tugiteenused (KOV)</w:t>
            </w:r>
          </w:p>
        </w:tc>
        <w:tc>
          <w:tcPr>
            <w:tcW w:w="2998" w:type="dxa"/>
            <w:tcBorders>
              <w:left w:val="single" w:sz="12" w:space="0" w:color="auto"/>
            </w:tcBorders>
          </w:tcPr>
          <w:p w14:paraId="610E1CEE"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KOV kaalutlusotsus</w:t>
            </w:r>
          </w:p>
        </w:tc>
        <w:tc>
          <w:tcPr>
            <w:tcW w:w="2997" w:type="dxa"/>
            <w:tcBorders>
              <w:right w:val="single" w:sz="12" w:space="0" w:color="auto"/>
            </w:tcBorders>
          </w:tcPr>
          <w:p w14:paraId="7578CBCC"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KOV kaalutlusotsus</w:t>
            </w:r>
          </w:p>
        </w:tc>
      </w:tr>
      <w:tr w:rsidR="003B2EF6" w:rsidRPr="003B2EF6" w14:paraId="6ECBF327" w14:textId="77777777" w:rsidTr="003B2EF6">
        <w:tc>
          <w:tcPr>
            <w:tcW w:w="3001" w:type="dxa"/>
            <w:tcBorders>
              <w:left w:val="single" w:sz="12" w:space="0" w:color="auto"/>
              <w:right w:val="single" w:sz="12" w:space="0" w:color="auto"/>
            </w:tcBorders>
            <w:shd w:val="clear" w:color="auto" w:fill="FBE4D5"/>
          </w:tcPr>
          <w:p w14:paraId="4D24A047"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Rehabilitatsiooniteenus</w:t>
            </w:r>
          </w:p>
        </w:tc>
        <w:tc>
          <w:tcPr>
            <w:tcW w:w="2998" w:type="dxa"/>
            <w:tcBorders>
              <w:left w:val="single" w:sz="12" w:space="0" w:color="auto"/>
            </w:tcBorders>
            <w:shd w:val="clear" w:color="auto" w:fill="FBE4D5"/>
          </w:tcPr>
          <w:p w14:paraId="1125AF65"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Erinev: osalise töövõime korral 1800</w:t>
            </w:r>
            <w:r w:rsidRPr="003B2EF6">
              <w:rPr>
                <w:rFonts w:ascii="Calibri" w:eastAsia="Calibri" w:hAnsi="Calibri" w:cs="Calibri"/>
              </w:rPr>
              <w:t>€/a (TK); puuduva töövõime korral 1112€/a (SKA); puuduva töövõime ja psüühilise erivajaduse korral 4300€/a.</w:t>
            </w:r>
          </w:p>
        </w:tc>
        <w:tc>
          <w:tcPr>
            <w:tcW w:w="2997" w:type="dxa"/>
            <w:tcBorders>
              <w:right w:val="single" w:sz="12" w:space="0" w:color="auto"/>
            </w:tcBorders>
            <w:shd w:val="clear" w:color="auto" w:fill="FBE4D5"/>
          </w:tcPr>
          <w:p w14:paraId="6DC662DF"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Erinev: 2580</w:t>
            </w:r>
            <w:r w:rsidRPr="003B2EF6">
              <w:rPr>
                <w:rFonts w:ascii="Calibri" w:eastAsia="Calibri" w:hAnsi="Calibri" w:cs="Calibri"/>
              </w:rPr>
              <w:t>€</w:t>
            </w:r>
            <w:r w:rsidRPr="003B2EF6">
              <w:rPr>
                <w:rFonts w:ascii="Calibri" w:eastAsia="Calibri" w:hAnsi="Calibri" w:cs="Times New Roman"/>
              </w:rPr>
              <w:t>/a puudega lapsele (SKA)</w:t>
            </w:r>
          </w:p>
        </w:tc>
      </w:tr>
      <w:tr w:rsidR="003B2EF6" w:rsidRPr="003B2EF6" w14:paraId="4CD1FBF8" w14:textId="77777777" w:rsidTr="003B2EF6">
        <w:tc>
          <w:tcPr>
            <w:tcW w:w="3001" w:type="dxa"/>
            <w:tcBorders>
              <w:left w:val="single" w:sz="12" w:space="0" w:color="auto"/>
              <w:right w:val="single" w:sz="12" w:space="0" w:color="auto"/>
            </w:tcBorders>
            <w:shd w:val="clear" w:color="auto" w:fill="FBE4D5"/>
          </w:tcPr>
          <w:p w14:paraId="213C1FF9"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Abivahendid</w:t>
            </w:r>
          </w:p>
        </w:tc>
        <w:tc>
          <w:tcPr>
            <w:tcW w:w="2998" w:type="dxa"/>
            <w:tcBorders>
              <w:left w:val="single" w:sz="12" w:space="0" w:color="auto"/>
            </w:tcBorders>
            <w:shd w:val="clear" w:color="auto" w:fill="FBE4D5"/>
          </w:tcPr>
          <w:p w14:paraId="1AA3503A"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 xml:space="preserve">Erinev: Puude raskusastmega soodustus 90% (kuni 18a); Ilma puude raskusastmeta, eriarsti tõendiga 50% (kuni 18a). Lisaks töötamise korral võimalik saada töötamiseks tasuta abivahendeid TK-st. </w:t>
            </w:r>
          </w:p>
        </w:tc>
        <w:tc>
          <w:tcPr>
            <w:tcW w:w="2997" w:type="dxa"/>
            <w:tcBorders>
              <w:right w:val="single" w:sz="12" w:space="0" w:color="auto"/>
            </w:tcBorders>
            <w:shd w:val="clear" w:color="auto" w:fill="FBE4D5"/>
          </w:tcPr>
          <w:p w14:paraId="06498077"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Erinev: Puude raskusastmega soodustus 90% (kuni 18a); Ilma puude raskusastmeta, eriarsti tõendiga 50% (kuni 18a).</w:t>
            </w:r>
          </w:p>
        </w:tc>
      </w:tr>
      <w:tr w:rsidR="003B2EF6" w:rsidRPr="003B2EF6" w14:paraId="5B9F38BD" w14:textId="77777777" w:rsidTr="00685E98">
        <w:tc>
          <w:tcPr>
            <w:tcW w:w="3001" w:type="dxa"/>
            <w:tcBorders>
              <w:left w:val="single" w:sz="12" w:space="0" w:color="auto"/>
              <w:right w:val="single" w:sz="12" w:space="0" w:color="auto"/>
            </w:tcBorders>
          </w:tcPr>
          <w:p w14:paraId="2EBC2F6A"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Meditsiiniseadmed (ehk meditsiinilised abivahendid)</w:t>
            </w:r>
          </w:p>
        </w:tc>
        <w:tc>
          <w:tcPr>
            <w:tcW w:w="2998" w:type="dxa"/>
            <w:tcBorders>
              <w:left w:val="single" w:sz="12" w:space="0" w:color="auto"/>
            </w:tcBorders>
          </w:tcPr>
          <w:p w14:paraId="0473B294"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hüvitab HK.</w:t>
            </w:r>
          </w:p>
        </w:tc>
        <w:tc>
          <w:tcPr>
            <w:tcW w:w="2997" w:type="dxa"/>
            <w:tcBorders>
              <w:right w:val="single" w:sz="12" w:space="0" w:color="auto"/>
            </w:tcBorders>
          </w:tcPr>
          <w:p w14:paraId="65968CAA"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hüvitab HK.</w:t>
            </w:r>
          </w:p>
        </w:tc>
      </w:tr>
      <w:tr w:rsidR="003B2EF6" w:rsidRPr="003B2EF6" w14:paraId="39B75CA0" w14:textId="77777777" w:rsidTr="00685E98">
        <w:tc>
          <w:tcPr>
            <w:tcW w:w="3001" w:type="dxa"/>
            <w:tcBorders>
              <w:left w:val="single" w:sz="12" w:space="0" w:color="auto"/>
              <w:right w:val="single" w:sz="12" w:space="0" w:color="auto"/>
            </w:tcBorders>
          </w:tcPr>
          <w:p w14:paraId="0650827B"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Hariduse tugiteenused</w:t>
            </w:r>
          </w:p>
        </w:tc>
        <w:tc>
          <w:tcPr>
            <w:tcW w:w="2998" w:type="dxa"/>
            <w:tcBorders>
              <w:left w:val="single" w:sz="12" w:space="0" w:color="auto"/>
            </w:tcBorders>
          </w:tcPr>
          <w:p w14:paraId="59AA57AA"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Sama: pakutakse kooli poolt vastavalt õpilase vajadusele PGS alusel.</w:t>
            </w:r>
          </w:p>
        </w:tc>
        <w:tc>
          <w:tcPr>
            <w:tcW w:w="2997" w:type="dxa"/>
            <w:tcBorders>
              <w:right w:val="single" w:sz="12" w:space="0" w:color="auto"/>
            </w:tcBorders>
          </w:tcPr>
          <w:p w14:paraId="76F1EA53"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Sama: pakutakse kooli poolt vastavalt õpilase vajadusele PGS alusel.</w:t>
            </w:r>
          </w:p>
        </w:tc>
      </w:tr>
      <w:tr w:rsidR="003B2EF6" w:rsidRPr="003B2EF6" w14:paraId="5BCEB3E7" w14:textId="77777777" w:rsidTr="00685E98">
        <w:tc>
          <w:tcPr>
            <w:tcW w:w="3001" w:type="dxa"/>
            <w:tcBorders>
              <w:left w:val="single" w:sz="12" w:space="0" w:color="auto"/>
              <w:bottom w:val="single" w:sz="12" w:space="0" w:color="auto"/>
              <w:right w:val="single" w:sz="12" w:space="0" w:color="auto"/>
            </w:tcBorders>
          </w:tcPr>
          <w:p w14:paraId="4A69444F"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Pakutav tugi</w:t>
            </w:r>
          </w:p>
        </w:tc>
        <w:tc>
          <w:tcPr>
            <w:tcW w:w="2998" w:type="dxa"/>
            <w:tcBorders>
              <w:left w:val="single" w:sz="12" w:space="0" w:color="auto"/>
              <w:bottom w:val="single" w:sz="12" w:space="0" w:color="auto"/>
            </w:tcBorders>
          </w:tcPr>
          <w:p w14:paraId="436E70E7"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Tänane PISTS olukord</w:t>
            </w:r>
          </w:p>
          <w:p w14:paraId="7EEE1E76"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(16-17-aastased tööealise staatuses)</w:t>
            </w:r>
          </w:p>
        </w:tc>
        <w:tc>
          <w:tcPr>
            <w:tcW w:w="2997" w:type="dxa"/>
            <w:tcBorders>
              <w:right w:val="single" w:sz="12" w:space="0" w:color="auto"/>
            </w:tcBorders>
          </w:tcPr>
          <w:p w14:paraId="10139F30"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Olukord PISTS muutmise korral (16-17-aastased lapse staatuses)</w:t>
            </w:r>
          </w:p>
        </w:tc>
      </w:tr>
      <w:tr w:rsidR="003B2EF6" w:rsidRPr="003B2EF6" w14:paraId="42A6541B" w14:textId="77777777" w:rsidTr="003B2EF6">
        <w:tc>
          <w:tcPr>
            <w:tcW w:w="8996" w:type="dxa"/>
            <w:gridSpan w:val="3"/>
            <w:tcBorders>
              <w:top w:val="single" w:sz="12" w:space="0" w:color="auto"/>
              <w:left w:val="single" w:sz="12" w:space="0" w:color="auto"/>
              <w:right w:val="single" w:sz="12" w:space="0" w:color="auto"/>
            </w:tcBorders>
            <w:shd w:val="clear" w:color="auto" w:fill="E7E6E6"/>
          </w:tcPr>
          <w:p w14:paraId="23D878FD"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Toetused</w:t>
            </w:r>
          </w:p>
        </w:tc>
      </w:tr>
      <w:tr w:rsidR="003B2EF6" w:rsidRPr="003B2EF6" w14:paraId="218B168D" w14:textId="77777777" w:rsidTr="003B2EF6">
        <w:tc>
          <w:tcPr>
            <w:tcW w:w="3001" w:type="dxa"/>
            <w:tcBorders>
              <w:top w:val="single" w:sz="12" w:space="0" w:color="auto"/>
              <w:left w:val="single" w:sz="12" w:space="0" w:color="auto"/>
              <w:right w:val="single" w:sz="12" w:space="0" w:color="auto"/>
            </w:tcBorders>
            <w:shd w:val="clear" w:color="auto" w:fill="FBE4D5"/>
          </w:tcPr>
          <w:p w14:paraId="01F5739E"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Igakuine riiklik toetus</w:t>
            </w:r>
          </w:p>
        </w:tc>
        <w:tc>
          <w:tcPr>
            <w:tcW w:w="2998" w:type="dxa"/>
            <w:tcBorders>
              <w:left w:val="single" w:sz="12" w:space="0" w:color="auto"/>
            </w:tcBorders>
            <w:shd w:val="clear" w:color="auto" w:fill="FBE4D5"/>
          </w:tcPr>
          <w:p w14:paraId="406125C7"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Erinev: osalise töövõime toetus 254</w:t>
            </w:r>
            <w:r w:rsidRPr="003B2EF6">
              <w:rPr>
                <w:rFonts w:ascii="Calibri" w:eastAsia="Calibri" w:hAnsi="Calibri" w:cs="Calibri"/>
              </w:rPr>
              <w:t>€</w:t>
            </w:r>
            <w:r w:rsidRPr="003B2EF6">
              <w:rPr>
                <w:rFonts w:ascii="Calibri" w:eastAsia="Calibri" w:hAnsi="Calibri" w:cs="Times New Roman"/>
              </w:rPr>
              <w:t>/kuus; puuduva töövõime toetus 446</w:t>
            </w:r>
            <w:r w:rsidRPr="003B2EF6">
              <w:rPr>
                <w:rFonts w:ascii="Calibri" w:eastAsia="Calibri" w:hAnsi="Calibri" w:cs="Calibri"/>
              </w:rPr>
              <w:t>€</w:t>
            </w:r>
            <w:r w:rsidRPr="003B2EF6">
              <w:rPr>
                <w:rFonts w:ascii="Calibri" w:eastAsia="Calibri" w:hAnsi="Calibri" w:cs="Times New Roman"/>
              </w:rPr>
              <w:t>/kuus (indekseeritakse 1x aastas) + puudetoetus 28</w:t>
            </w:r>
            <w:r w:rsidRPr="003B2EF6">
              <w:rPr>
                <w:rFonts w:ascii="Calibri" w:eastAsia="Calibri" w:hAnsi="Calibri" w:cs="Calibri"/>
              </w:rPr>
              <w:t>€</w:t>
            </w:r>
            <w:r w:rsidRPr="003B2EF6">
              <w:rPr>
                <w:rFonts w:ascii="Calibri" w:eastAsia="Calibri" w:hAnsi="Calibri" w:cs="Times New Roman"/>
              </w:rPr>
              <w:t xml:space="preserve"> kuni 53</w:t>
            </w:r>
            <w:r w:rsidRPr="003B2EF6">
              <w:rPr>
                <w:rFonts w:ascii="Calibri" w:eastAsia="Calibri" w:hAnsi="Calibri" w:cs="Calibri"/>
              </w:rPr>
              <w:t>€</w:t>
            </w:r>
            <w:r w:rsidRPr="003B2EF6">
              <w:rPr>
                <w:rFonts w:ascii="Calibri" w:eastAsia="Calibri" w:hAnsi="Calibri" w:cs="Times New Roman"/>
              </w:rPr>
              <w:t>/kuus (ei indekseerita).</w:t>
            </w:r>
          </w:p>
          <w:p w14:paraId="69F311AB" w14:textId="77777777" w:rsidR="003B2EF6" w:rsidRPr="003B2EF6" w:rsidRDefault="003B2EF6" w:rsidP="003B2EF6">
            <w:pPr>
              <w:rPr>
                <w:rFonts w:ascii="Calibri" w:eastAsia="Calibri" w:hAnsi="Calibri" w:cs="Times New Roman"/>
              </w:rPr>
            </w:pPr>
          </w:p>
          <w:p w14:paraId="2CF9BDD1"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Juhul kui hinnatakse nii töövõime vähenemine kui tuvastatakse puue:</w:t>
            </w:r>
          </w:p>
          <w:p w14:paraId="03F3B599" w14:textId="77777777" w:rsidR="003B2EF6" w:rsidRPr="003B2EF6" w:rsidRDefault="003B2EF6" w:rsidP="003B2EF6">
            <w:pPr>
              <w:rPr>
                <w:rFonts w:ascii="Calibri" w:eastAsia="Calibri" w:hAnsi="Calibri" w:cs="Times New Roman"/>
              </w:rPr>
            </w:pPr>
          </w:p>
          <w:p w14:paraId="378A6AAD"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KOKKU 282 kuni 499</w:t>
            </w:r>
            <w:r w:rsidRPr="003B2EF6">
              <w:rPr>
                <w:rFonts w:ascii="Calibri" w:eastAsia="Calibri" w:hAnsi="Calibri" w:cs="Calibri"/>
              </w:rPr>
              <w:t>€</w:t>
            </w:r>
            <w:r w:rsidRPr="003B2EF6">
              <w:rPr>
                <w:rFonts w:ascii="Calibri" w:eastAsia="Calibri" w:hAnsi="Calibri" w:cs="Times New Roman"/>
              </w:rPr>
              <w:t>/kuus</w:t>
            </w:r>
          </w:p>
          <w:p w14:paraId="542B3C3F" w14:textId="77777777" w:rsidR="003B2EF6" w:rsidRPr="003B2EF6" w:rsidRDefault="003B2EF6" w:rsidP="003B2EF6">
            <w:pPr>
              <w:rPr>
                <w:rFonts w:ascii="Calibri" w:eastAsia="Calibri" w:hAnsi="Calibri" w:cs="Times New Roman"/>
              </w:rPr>
            </w:pPr>
          </w:p>
        </w:tc>
        <w:tc>
          <w:tcPr>
            <w:tcW w:w="2997" w:type="dxa"/>
            <w:tcBorders>
              <w:right w:val="single" w:sz="12" w:space="0" w:color="auto"/>
            </w:tcBorders>
            <w:shd w:val="clear" w:color="auto" w:fill="FBE4D5"/>
          </w:tcPr>
          <w:p w14:paraId="19B32F15"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 xml:space="preserve">Erinev: puudega lapse toetus </w:t>
            </w:r>
          </w:p>
          <w:p w14:paraId="0A21E537"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Keskm puue 138</w:t>
            </w:r>
            <w:r w:rsidRPr="003B2EF6">
              <w:rPr>
                <w:rFonts w:ascii="Calibri" w:eastAsia="Calibri" w:hAnsi="Calibri" w:cs="Calibri"/>
              </w:rPr>
              <w:t>€</w:t>
            </w:r>
            <w:r w:rsidRPr="003B2EF6">
              <w:rPr>
                <w:rFonts w:ascii="Calibri" w:eastAsia="Calibri" w:hAnsi="Calibri" w:cs="Times New Roman"/>
              </w:rPr>
              <w:t>/kuus; raske puue 161</w:t>
            </w:r>
            <w:r w:rsidRPr="003B2EF6">
              <w:rPr>
                <w:rFonts w:ascii="Calibri" w:eastAsia="Calibri" w:hAnsi="Calibri" w:cs="Calibri"/>
              </w:rPr>
              <w:t>€</w:t>
            </w:r>
            <w:r w:rsidRPr="003B2EF6">
              <w:rPr>
                <w:rFonts w:ascii="Calibri" w:eastAsia="Calibri" w:hAnsi="Calibri" w:cs="Times New Roman"/>
              </w:rPr>
              <w:t>/kuus; sügav puue 241</w:t>
            </w:r>
            <w:r w:rsidRPr="003B2EF6">
              <w:rPr>
                <w:rFonts w:ascii="Calibri" w:eastAsia="Calibri" w:hAnsi="Calibri" w:cs="Calibri"/>
              </w:rPr>
              <w:t>€</w:t>
            </w:r>
            <w:r w:rsidRPr="003B2EF6">
              <w:rPr>
                <w:rFonts w:ascii="Calibri" w:eastAsia="Calibri" w:hAnsi="Calibri" w:cs="Times New Roman"/>
              </w:rPr>
              <w:t>/kuus (ei indekseerita).</w:t>
            </w:r>
          </w:p>
          <w:p w14:paraId="51632561" w14:textId="77777777" w:rsidR="003B2EF6" w:rsidRPr="003B2EF6" w:rsidRDefault="003B2EF6" w:rsidP="003B2EF6">
            <w:pPr>
              <w:rPr>
                <w:rFonts w:ascii="Calibri" w:eastAsia="Calibri" w:hAnsi="Calibri" w:cs="Times New Roman"/>
              </w:rPr>
            </w:pPr>
          </w:p>
          <w:p w14:paraId="639DCF21" w14:textId="77777777" w:rsidR="003B2EF6" w:rsidRPr="003B2EF6" w:rsidRDefault="003B2EF6" w:rsidP="003B2EF6">
            <w:pPr>
              <w:rPr>
                <w:rFonts w:ascii="Calibri" w:eastAsia="Calibri" w:hAnsi="Calibri" w:cs="Times New Roman"/>
              </w:rPr>
            </w:pPr>
          </w:p>
          <w:p w14:paraId="38201D79" w14:textId="77777777" w:rsidR="003B2EF6" w:rsidRPr="003B2EF6" w:rsidRDefault="003B2EF6" w:rsidP="003B2EF6">
            <w:pPr>
              <w:rPr>
                <w:rFonts w:ascii="Calibri" w:eastAsia="Calibri" w:hAnsi="Calibri" w:cs="Times New Roman"/>
              </w:rPr>
            </w:pPr>
          </w:p>
          <w:p w14:paraId="431787CB" w14:textId="77777777" w:rsidR="003B2EF6" w:rsidRPr="003B2EF6" w:rsidRDefault="003B2EF6" w:rsidP="003B2EF6">
            <w:pPr>
              <w:rPr>
                <w:rFonts w:ascii="Calibri" w:eastAsia="Calibri" w:hAnsi="Calibri" w:cs="Times New Roman"/>
              </w:rPr>
            </w:pPr>
          </w:p>
          <w:p w14:paraId="78C1529B" w14:textId="77777777" w:rsidR="003B2EF6" w:rsidRPr="003B2EF6" w:rsidRDefault="003B2EF6" w:rsidP="003B2EF6">
            <w:pPr>
              <w:rPr>
                <w:rFonts w:ascii="Calibri" w:eastAsia="Calibri" w:hAnsi="Calibri" w:cs="Times New Roman"/>
              </w:rPr>
            </w:pPr>
          </w:p>
          <w:p w14:paraId="2B8AF8AC"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Juhul kui tuvastatakse puue:</w:t>
            </w:r>
          </w:p>
          <w:p w14:paraId="0D72BBC6" w14:textId="77777777" w:rsidR="003B2EF6" w:rsidRPr="003B2EF6" w:rsidRDefault="003B2EF6" w:rsidP="003B2EF6">
            <w:pPr>
              <w:rPr>
                <w:rFonts w:ascii="Calibri" w:eastAsia="Calibri" w:hAnsi="Calibri" w:cs="Times New Roman"/>
              </w:rPr>
            </w:pPr>
          </w:p>
          <w:p w14:paraId="059A53E1" w14:textId="77777777" w:rsidR="003B2EF6" w:rsidRPr="003B2EF6" w:rsidRDefault="003B2EF6" w:rsidP="003B2EF6">
            <w:pPr>
              <w:rPr>
                <w:rFonts w:ascii="Calibri" w:eastAsia="Calibri" w:hAnsi="Calibri" w:cs="Times New Roman"/>
              </w:rPr>
            </w:pPr>
          </w:p>
          <w:p w14:paraId="0C909404"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KOKKU 138 kuni 241</w:t>
            </w:r>
            <w:r w:rsidRPr="003B2EF6">
              <w:rPr>
                <w:rFonts w:ascii="Calibri" w:eastAsia="Calibri" w:hAnsi="Calibri" w:cs="Calibri"/>
              </w:rPr>
              <w:t>€</w:t>
            </w:r>
            <w:r w:rsidRPr="003B2EF6">
              <w:rPr>
                <w:rFonts w:ascii="Calibri" w:eastAsia="Calibri" w:hAnsi="Calibri" w:cs="Times New Roman"/>
              </w:rPr>
              <w:t>/kuus.</w:t>
            </w:r>
          </w:p>
        </w:tc>
      </w:tr>
      <w:tr w:rsidR="003B2EF6" w:rsidRPr="003B2EF6" w14:paraId="4C8BFBC0" w14:textId="77777777" w:rsidTr="00685E98">
        <w:tc>
          <w:tcPr>
            <w:tcW w:w="3001" w:type="dxa"/>
            <w:tcBorders>
              <w:left w:val="single" w:sz="12" w:space="0" w:color="auto"/>
              <w:right w:val="single" w:sz="12" w:space="0" w:color="auto"/>
            </w:tcBorders>
          </w:tcPr>
          <w:p w14:paraId="6FECE26E"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Õppetoetus</w:t>
            </w:r>
          </w:p>
        </w:tc>
        <w:tc>
          <w:tcPr>
            <w:tcW w:w="2998" w:type="dxa"/>
            <w:tcBorders>
              <w:left w:val="single" w:sz="12" w:space="0" w:color="auto"/>
            </w:tcBorders>
          </w:tcPr>
          <w:p w14:paraId="6DB7938A"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 xml:space="preserve">Sama: Makstakse 10 kuu vältel; </w:t>
            </w:r>
            <w:r w:rsidRPr="00B34183">
              <w:rPr>
                <w:rFonts w:ascii="Calibri" w:eastAsia="Calibri" w:hAnsi="Calibri" w:cs="Arial"/>
                <w:lang w:val="nb-NO" w:eastAsia="et-EE"/>
              </w:rPr>
              <w:t xml:space="preserve">6-25€ (vastavalt </w:t>
            </w:r>
            <w:r w:rsidRPr="00B34183">
              <w:rPr>
                <w:rFonts w:ascii="Calibri" w:eastAsia="Calibri" w:hAnsi="Calibri" w:cs="Arial"/>
                <w:lang w:val="nb-NO" w:eastAsia="et-EE"/>
              </w:rPr>
              <w:lastRenderedPageBreak/>
              <w:t>lisakuludele).</w:t>
            </w:r>
          </w:p>
        </w:tc>
        <w:tc>
          <w:tcPr>
            <w:tcW w:w="2997" w:type="dxa"/>
            <w:tcBorders>
              <w:right w:val="single" w:sz="12" w:space="0" w:color="auto"/>
            </w:tcBorders>
          </w:tcPr>
          <w:p w14:paraId="36A3FF75"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lastRenderedPageBreak/>
              <w:t xml:space="preserve">Sama: Makstakse 10 kuu vältel; </w:t>
            </w:r>
            <w:r w:rsidRPr="00B34183">
              <w:rPr>
                <w:rFonts w:ascii="Calibri" w:eastAsia="Calibri" w:hAnsi="Calibri" w:cs="Arial"/>
                <w:lang w:val="nb-NO" w:eastAsia="et-EE"/>
              </w:rPr>
              <w:t xml:space="preserve">6-25€ (vastavalt </w:t>
            </w:r>
            <w:r w:rsidRPr="00B34183">
              <w:rPr>
                <w:rFonts w:ascii="Calibri" w:eastAsia="Calibri" w:hAnsi="Calibri" w:cs="Arial"/>
                <w:lang w:val="nb-NO" w:eastAsia="et-EE"/>
              </w:rPr>
              <w:lastRenderedPageBreak/>
              <w:t>lisakuludele).</w:t>
            </w:r>
          </w:p>
        </w:tc>
      </w:tr>
      <w:tr w:rsidR="003B2EF6" w:rsidRPr="003B2EF6" w14:paraId="3B5F6450" w14:textId="77777777" w:rsidTr="00685E98">
        <w:tc>
          <w:tcPr>
            <w:tcW w:w="3001" w:type="dxa"/>
            <w:tcBorders>
              <w:left w:val="single" w:sz="12" w:space="0" w:color="auto"/>
              <w:right w:val="single" w:sz="12" w:space="0" w:color="auto"/>
            </w:tcBorders>
          </w:tcPr>
          <w:p w14:paraId="3145E332"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lastRenderedPageBreak/>
              <w:t>Täienduskoolitustoetus</w:t>
            </w:r>
          </w:p>
        </w:tc>
        <w:tc>
          <w:tcPr>
            <w:tcW w:w="2998" w:type="dxa"/>
            <w:tcBorders>
              <w:left w:val="single" w:sz="12" w:space="0" w:color="auto"/>
            </w:tcBorders>
          </w:tcPr>
          <w:p w14:paraId="6129C4F6"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 xml:space="preserve">Sama: </w:t>
            </w:r>
            <w:r w:rsidRPr="003B2EF6">
              <w:rPr>
                <w:rFonts w:ascii="Calibri" w:eastAsia="Calibri" w:hAnsi="Calibri" w:cs="Arial"/>
                <w:lang w:eastAsia="et-EE"/>
              </w:rPr>
              <w:t>kuni 613€</w:t>
            </w:r>
          </w:p>
        </w:tc>
        <w:tc>
          <w:tcPr>
            <w:tcW w:w="2997" w:type="dxa"/>
            <w:tcBorders>
              <w:right w:val="single" w:sz="12" w:space="0" w:color="auto"/>
            </w:tcBorders>
          </w:tcPr>
          <w:p w14:paraId="1A75FC5E"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 xml:space="preserve">Sama: </w:t>
            </w:r>
            <w:r w:rsidRPr="003B2EF6">
              <w:rPr>
                <w:rFonts w:ascii="Calibri" w:eastAsia="Calibri" w:hAnsi="Calibri" w:cs="Arial"/>
                <w:lang w:eastAsia="et-EE"/>
              </w:rPr>
              <w:t>kuni 613€</w:t>
            </w:r>
          </w:p>
        </w:tc>
      </w:tr>
      <w:tr w:rsidR="003B2EF6" w:rsidRPr="003B2EF6" w14:paraId="462EFA12" w14:textId="77777777" w:rsidTr="003B2EF6">
        <w:tc>
          <w:tcPr>
            <w:tcW w:w="8996" w:type="dxa"/>
            <w:gridSpan w:val="3"/>
            <w:tcBorders>
              <w:top w:val="single" w:sz="12" w:space="0" w:color="auto"/>
              <w:left w:val="single" w:sz="12" w:space="0" w:color="auto"/>
              <w:right w:val="single" w:sz="12" w:space="0" w:color="auto"/>
            </w:tcBorders>
            <w:shd w:val="clear" w:color="auto" w:fill="E7E6E6"/>
          </w:tcPr>
          <w:p w14:paraId="55981373" w14:textId="77777777" w:rsidR="003B2EF6" w:rsidRPr="003B2EF6" w:rsidRDefault="003B2EF6" w:rsidP="003B2EF6">
            <w:pPr>
              <w:jc w:val="center"/>
              <w:rPr>
                <w:rFonts w:ascii="Calibri" w:eastAsia="Calibri" w:hAnsi="Calibri" w:cs="Times New Roman"/>
                <w:b/>
              </w:rPr>
            </w:pPr>
            <w:r w:rsidRPr="003B2EF6">
              <w:rPr>
                <w:rFonts w:ascii="Calibri" w:eastAsia="Calibri" w:hAnsi="Calibri" w:cs="Times New Roman"/>
                <w:b/>
              </w:rPr>
              <w:t>Muud olulisemad soodustused teistes seadustes</w:t>
            </w:r>
          </w:p>
        </w:tc>
      </w:tr>
      <w:tr w:rsidR="003B2EF6" w:rsidRPr="003B2EF6" w14:paraId="25B78325" w14:textId="77777777" w:rsidTr="003B2EF6">
        <w:tc>
          <w:tcPr>
            <w:tcW w:w="3001" w:type="dxa"/>
            <w:tcBorders>
              <w:top w:val="single" w:sz="12" w:space="0" w:color="auto"/>
              <w:left w:val="single" w:sz="12" w:space="0" w:color="auto"/>
              <w:right w:val="single" w:sz="12" w:space="0" w:color="auto"/>
            </w:tcBorders>
            <w:shd w:val="clear" w:color="auto" w:fill="FBE4D5"/>
          </w:tcPr>
          <w:p w14:paraId="133C4F78"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Ühistranspordi sõidusoodustus (Ühistranspordi seaduse alusel)</w:t>
            </w:r>
          </w:p>
        </w:tc>
        <w:tc>
          <w:tcPr>
            <w:tcW w:w="2998" w:type="dxa"/>
            <w:tcBorders>
              <w:left w:val="single" w:sz="12" w:space="0" w:color="auto"/>
            </w:tcBorders>
            <w:shd w:val="clear" w:color="auto" w:fill="FBE4D5"/>
          </w:tcPr>
          <w:p w14:paraId="0BC17AA6"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Erinev:  tasuta ainult sügava puudega ja raske nägemispuudega inimesed.</w:t>
            </w:r>
          </w:p>
        </w:tc>
        <w:tc>
          <w:tcPr>
            <w:tcW w:w="2997" w:type="dxa"/>
            <w:tcBorders>
              <w:right w:val="single" w:sz="12" w:space="0" w:color="auto"/>
            </w:tcBorders>
            <w:shd w:val="clear" w:color="auto" w:fill="FBE4D5"/>
          </w:tcPr>
          <w:p w14:paraId="188AF3CB"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Erinev: kõik puudega lapsed tasuta</w:t>
            </w:r>
          </w:p>
        </w:tc>
      </w:tr>
      <w:tr w:rsidR="003B2EF6" w:rsidRPr="003B2EF6" w14:paraId="15266121" w14:textId="77777777" w:rsidTr="00685E98">
        <w:tc>
          <w:tcPr>
            <w:tcW w:w="3001" w:type="dxa"/>
            <w:tcBorders>
              <w:left w:val="single" w:sz="12" w:space="0" w:color="auto"/>
              <w:right w:val="single" w:sz="12" w:space="0" w:color="auto"/>
            </w:tcBorders>
            <w:shd w:val="clear" w:color="auto" w:fill="auto"/>
          </w:tcPr>
          <w:p w14:paraId="0C2EF876"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Lisapuhkus (Töölepinguseaduse alusel)</w:t>
            </w:r>
          </w:p>
          <w:p w14:paraId="00FE8E6E" w14:textId="77777777" w:rsidR="003B2EF6" w:rsidRPr="003B2EF6" w:rsidRDefault="003B2EF6" w:rsidP="003B2EF6">
            <w:pPr>
              <w:rPr>
                <w:rFonts w:ascii="Calibri" w:eastAsia="Calibri" w:hAnsi="Calibri" w:cs="Times New Roman"/>
              </w:rPr>
            </w:pPr>
          </w:p>
        </w:tc>
        <w:tc>
          <w:tcPr>
            <w:tcW w:w="2998" w:type="dxa"/>
            <w:tcBorders>
              <w:left w:val="single" w:sz="12" w:space="0" w:color="auto"/>
            </w:tcBorders>
            <w:shd w:val="clear" w:color="auto" w:fill="auto"/>
          </w:tcPr>
          <w:p w14:paraId="40AAB0FB"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keskmise töötasuga hüvitatud puudega lapse vanema puhkus 12 päeva/a kõigile puudega laste vanematele.</w:t>
            </w:r>
          </w:p>
        </w:tc>
        <w:tc>
          <w:tcPr>
            <w:tcW w:w="2997" w:type="dxa"/>
            <w:tcBorders>
              <w:right w:val="single" w:sz="12" w:space="0" w:color="auto"/>
            </w:tcBorders>
            <w:shd w:val="clear" w:color="auto" w:fill="auto"/>
          </w:tcPr>
          <w:p w14:paraId="6F546EAA"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Sama: keskmise töötasuga hüvitatud puudega lapse vanema puhkus 12 päeva/a kõigile puudega laste vanematele.</w:t>
            </w:r>
          </w:p>
        </w:tc>
      </w:tr>
      <w:tr w:rsidR="003B2EF6" w:rsidRPr="003B2EF6" w14:paraId="48676DAD" w14:textId="77777777" w:rsidTr="003B2EF6">
        <w:tc>
          <w:tcPr>
            <w:tcW w:w="3001" w:type="dxa"/>
            <w:tcBorders>
              <w:left w:val="single" w:sz="12" w:space="0" w:color="auto"/>
              <w:right w:val="single" w:sz="12" w:space="0" w:color="auto"/>
            </w:tcBorders>
            <w:shd w:val="clear" w:color="auto" w:fill="FBE4D5"/>
          </w:tcPr>
          <w:p w14:paraId="7C68DBB8" w14:textId="77777777" w:rsidR="003B2EF6" w:rsidRPr="003B2EF6" w:rsidRDefault="003B2EF6" w:rsidP="003B2EF6">
            <w:pPr>
              <w:rPr>
                <w:rFonts w:ascii="Calibri" w:eastAsia="Calibri" w:hAnsi="Calibri" w:cs="Times New Roman"/>
              </w:rPr>
            </w:pPr>
            <w:r w:rsidRPr="003B2EF6">
              <w:rPr>
                <w:rFonts w:ascii="Calibri" w:eastAsia="Calibri" w:hAnsi="Calibri" w:cs="Times New Roman"/>
              </w:rPr>
              <w:t>Riigimuuseumi soodustus (Muuseumiseaduse alusel)</w:t>
            </w:r>
          </w:p>
        </w:tc>
        <w:tc>
          <w:tcPr>
            <w:tcW w:w="2998" w:type="dxa"/>
            <w:tcBorders>
              <w:left w:val="single" w:sz="12" w:space="0" w:color="auto"/>
            </w:tcBorders>
            <w:shd w:val="clear" w:color="auto" w:fill="FBE4D5"/>
          </w:tcPr>
          <w:p w14:paraId="5DC20C8A"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 xml:space="preserve">Erinev: sügava puudega 16-aastasele ja vanemale isikule ning tema saatjale tasuta.  </w:t>
            </w:r>
          </w:p>
        </w:tc>
        <w:tc>
          <w:tcPr>
            <w:tcW w:w="2997" w:type="dxa"/>
            <w:tcBorders>
              <w:right w:val="single" w:sz="12" w:space="0" w:color="auto"/>
            </w:tcBorders>
            <w:shd w:val="clear" w:color="auto" w:fill="FBE4D5"/>
          </w:tcPr>
          <w:p w14:paraId="7867FD25" w14:textId="77777777" w:rsidR="003B2EF6" w:rsidRPr="00B34183" w:rsidRDefault="003B2EF6" w:rsidP="003B2EF6">
            <w:pPr>
              <w:rPr>
                <w:rFonts w:ascii="Calibri" w:eastAsia="Calibri" w:hAnsi="Calibri" w:cs="Times New Roman"/>
                <w:lang w:val="nb-NO"/>
              </w:rPr>
            </w:pPr>
            <w:r w:rsidRPr="00B34183">
              <w:rPr>
                <w:rFonts w:ascii="Calibri" w:eastAsia="Calibri" w:hAnsi="Calibri" w:cs="Times New Roman"/>
                <w:lang w:val="nb-NO"/>
              </w:rPr>
              <w:t xml:space="preserve">Erinev: kõigile puudega lastele tasuta.  </w:t>
            </w:r>
          </w:p>
        </w:tc>
      </w:tr>
    </w:tbl>
    <w:p w14:paraId="42E75BCA" w14:textId="77777777" w:rsidR="003B2EF6" w:rsidRPr="003B2EF6" w:rsidRDefault="003B2EF6" w:rsidP="003B2EF6">
      <w:pPr>
        <w:spacing w:after="160" w:line="259" w:lineRule="auto"/>
        <w:rPr>
          <w:rFonts w:ascii="Calibri" w:eastAsia="Calibri" w:hAnsi="Calibri" w:cs="Times New Roman"/>
        </w:rPr>
      </w:pPr>
    </w:p>
    <w:p w14:paraId="0BE69FBE" w14:textId="77777777" w:rsidR="003B2EF6" w:rsidRPr="00814892" w:rsidRDefault="003B2EF6" w:rsidP="00931DA0">
      <w:pPr>
        <w:rPr>
          <w:rFonts w:ascii="Times New Roman" w:hAnsi="Times New Roman" w:cs="Times New Roman"/>
          <w:color w:val="000000" w:themeColor="text1"/>
          <w:sz w:val="24"/>
          <w:szCs w:val="24"/>
        </w:rPr>
      </w:pPr>
    </w:p>
    <w:sectPr w:rsidR="003B2EF6" w:rsidRPr="00814892" w:rsidSect="00375580">
      <w:footerReference w:type="default" r:id="rId9"/>
      <w:pgSz w:w="11906" w:h="16838"/>
      <w:pgMar w:top="54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569D1E" w14:textId="77777777" w:rsidR="00037EB1" w:rsidRDefault="00037EB1" w:rsidP="00AA7D9B">
      <w:pPr>
        <w:spacing w:after="0" w:line="240" w:lineRule="auto"/>
      </w:pPr>
      <w:r>
        <w:separator/>
      </w:r>
    </w:p>
  </w:endnote>
  <w:endnote w:type="continuationSeparator" w:id="0">
    <w:p w14:paraId="76FC0A7F" w14:textId="77777777" w:rsidR="00037EB1" w:rsidRDefault="00037EB1" w:rsidP="00AA7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8524786"/>
      <w:docPartObj>
        <w:docPartGallery w:val="Page Numbers (Bottom of Page)"/>
        <w:docPartUnique/>
      </w:docPartObj>
    </w:sdtPr>
    <w:sdtEndPr/>
    <w:sdtContent>
      <w:p w14:paraId="77850127" w14:textId="0396388E" w:rsidR="00AA7D9B" w:rsidRDefault="00AA7D9B">
        <w:pPr>
          <w:pStyle w:val="Footer"/>
          <w:jc w:val="center"/>
        </w:pPr>
        <w:r>
          <w:fldChar w:fldCharType="begin"/>
        </w:r>
        <w:r>
          <w:instrText>PAGE   \* MERGEFORMAT</w:instrText>
        </w:r>
        <w:r>
          <w:fldChar w:fldCharType="separate"/>
        </w:r>
        <w:r w:rsidR="005914AA">
          <w:rPr>
            <w:noProof/>
          </w:rPr>
          <w:t>7</w:t>
        </w:r>
        <w:r>
          <w:fldChar w:fldCharType="end"/>
        </w:r>
      </w:p>
    </w:sdtContent>
  </w:sdt>
  <w:p w14:paraId="5923F2DC" w14:textId="77777777" w:rsidR="00AA7D9B" w:rsidRDefault="00AA7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EBCCA4" w14:textId="77777777" w:rsidR="00037EB1" w:rsidRDefault="00037EB1" w:rsidP="00AA7D9B">
      <w:pPr>
        <w:spacing w:after="0" w:line="240" w:lineRule="auto"/>
      </w:pPr>
      <w:r>
        <w:separator/>
      </w:r>
    </w:p>
  </w:footnote>
  <w:footnote w:type="continuationSeparator" w:id="0">
    <w:p w14:paraId="1291B758" w14:textId="77777777" w:rsidR="00037EB1" w:rsidRDefault="00037EB1" w:rsidP="00AA7D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3D0"/>
    <w:multiLevelType w:val="hybridMultilevel"/>
    <w:tmpl w:val="C2D4EA2A"/>
    <w:lvl w:ilvl="0" w:tplc="E1ECB0A2">
      <w:start w:val="1"/>
      <w:numFmt w:val="decimal"/>
      <w:lvlText w:val="%1."/>
      <w:lvlJc w:val="left"/>
      <w:pPr>
        <w:tabs>
          <w:tab w:val="num" w:pos="720"/>
        </w:tabs>
        <w:ind w:left="720" w:hanging="360"/>
      </w:pPr>
    </w:lvl>
    <w:lvl w:ilvl="1" w:tplc="A750493C" w:tentative="1">
      <w:start w:val="1"/>
      <w:numFmt w:val="decimal"/>
      <w:lvlText w:val="%2."/>
      <w:lvlJc w:val="left"/>
      <w:pPr>
        <w:tabs>
          <w:tab w:val="num" w:pos="1440"/>
        </w:tabs>
        <w:ind w:left="1440" w:hanging="360"/>
      </w:pPr>
    </w:lvl>
    <w:lvl w:ilvl="2" w:tplc="F3E68602" w:tentative="1">
      <w:start w:val="1"/>
      <w:numFmt w:val="decimal"/>
      <w:lvlText w:val="%3."/>
      <w:lvlJc w:val="left"/>
      <w:pPr>
        <w:tabs>
          <w:tab w:val="num" w:pos="2160"/>
        </w:tabs>
        <w:ind w:left="2160" w:hanging="360"/>
      </w:pPr>
    </w:lvl>
    <w:lvl w:ilvl="3" w:tplc="873EBD9C" w:tentative="1">
      <w:start w:val="1"/>
      <w:numFmt w:val="decimal"/>
      <w:lvlText w:val="%4."/>
      <w:lvlJc w:val="left"/>
      <w:pPr>
        <w:tabs>
          <w:tab w:val="num" w:pos="2880"/>
        </w:tabs>
        <w:ind w:left="2880" w:hanging="360"/>
      </w:pPr>
    </w:lvl>
    <w:lvl w:ilvl="4" w:tplc="9FFC154A" w:tentative="1">
      <w:start w:val="1"/>
      <w:numFmt w:val="decimal"/>
      <w:lvlText w:val="%5."/>
      <w:lvlJc w:val="left"/>
      <w:pPr>
        <w:tabs>
          <w:tab w:val="num" w:pos="3600"/>
        </w:tabs>
        <w:ind w:left="3600" w:hanging="360"/>
      </w:pPr>
    </w:lvl>
    <w:lvl w:ilvl="5" w:tplc="267CC52C" w:tentative="1">
      <w:start w:val="1"/>
      <w:numFmt w:val="decimal"/>
      <w:lvlText w:val="%6."/>
      <w:lvlJc w:val="left"/>
      <w:pPr>
        <w:tabs>
          <w:tab w:val="num" w:pos="4320"/>
        </w:tabs>
        <w:ind w:left="4320" w:hanging="360"/>
      </w:pPr>
    </w:lvl>
    <w:lvl w:ilvl="6" w:tplc="E35CFEF6" w:tentative="1">
      <w:start w:val="1"/>
      <w:numFmt w:val="decimal"/>
      <w:lvlText w:val="%7."/>
      <w:lvlJc w:val="left"/>
      <w:pPr>
        <w:tabs>
          <w:tab w:val="num" w:pos="5040"/>
        </w:tabs>
        <w:ind w:left="5040" w:hanging="360"/>
      </w:pPr>
    </w:lvl>
    <w:lvl w:ilvl="7" w:tplc="F05A4766" w:tentative="1">
      <w:start w:val="1"/>
      <w:numFmt w:val="decimal"/>
      <w:lvlText w:val="%8."/>
      <w:lvlJc w:val="left"/>
      <w:pPr>
        <w:tabs>
          <w:tab w:val="num" w:pos="5760"/>
        </w:tabs>
        <w:ind w:left="5760" w:hanging="360"/>
      </w:pPr>
    </w:lvl>
    <w:lvl w:ilvl="8" w:tplc="A6663848" w:tentative="1">
      <w:start w:val="1"/>
      <w:numFmt w:val="decimal"/>
      <w:lvlText w:val="%9."/>
      <w:lvlJc w:val="left"/>
      <w:pPr>
        <w:tabs>
          <w:tab w:val="num" w:pos="6480"/>
        </w:tabs>
        <w:ind w:left="6480" w:hanging="360"/>
      </w:pPr>
    </w:lvl>
  </w:abstractNum>
  <w:abstractNum w:abstractNumId="1">
    <w:nsid w:val="072F481F"/>
    <w:multiLevelType w:val="hybridMultilevel"/>
    <w:tmpl w:val="C9684EE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0A0F232E"/>
    <w:multiLevelType w:val="hybridMultilevel"/>
    <w:tmpl w:val="52E2380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221B204A"/>
    <w:multiLevelType w:val="hybridMultilevel"/>
    <w:tmpl w:val="702826B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24C96C21"/>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502086"/>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DB480E"/>
    <w:multiLevelType w:val="hybridMultilevel"/>
    <w:tmpl w:val="93CA23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632F6C"/>
    <w:multiLevelType w:val="hybridMultilevel"/>
    <w:tmpl w:val="AFB2ABD0"/>
    <w:lvl w:ilvl="0" w:tplc="862A8076">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8">
    <w:nsid w:val="40F0062A"/>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383287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3A13696"/>
    <w:multiLevelType w:val="hybridMultilevel"/>
    <w:tmpl w:val="4F34FC96"/>
    <w:lvl w:ilvl="0" w:tplc="0409000F">
      <w:start w:val="1"/>
      <w:numFmt w:val="decimal"/>
      <w:lvlText w:val="%1."/>
      <w:lvlJc w:val="left"/>
      <w:pPr>
        <w:ind w:left="360" w:hanging="360"/>
      </w:pPr>
    </w:lvl>
    <w:lvl w:ilvl="1" w:tplc="862A8076">
      <w:start w:val="1"/>
      <w:numFmt w:val="bullet"/>
      <w:lvlText w:val=""/>
      <w:lvlJc w:val="left"/>
      <w:pPr>
        <w:ind w:left="1068"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B2668E"/>
    <w:multiLevelType w:val="hybridMultilevel"/>
    <w:tmpl w:val="4EA6A32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B371845"/>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5A2F88"/>
    <w:multiLevelType w:val="hybridMultilevel"/>
    <w:tmpl w:val="13FE69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5B58ED"/>
    <w:multiLevelType w:val="hybridMultilevel"/>
    <w:tmpl w:val="CCB834D2"/>
    <w:lvl w:ilvl="0" w:tplc="0409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5">
    <w:nsid w:val="72586EA7"/>
    <w:multiLevelType w:val="hybridMultilevel"/>
    <w:tmpl w:val="19542A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2E32F20"/>
    <w:multiLevelType w:val="hybridMultilevel"/>
    <w:tmpl w:val="13C009F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551695A"/>
    <w:multiLevelType w:val="hybridMultilevel"/>
    <w:tmpl w:val="2DAA1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A4F7807"/>
    <w:multiLevelType w:val="hybridMultilevel"/>
    <w:tmpl w:val="6DE43BB0"/>
    <w:lvl w:ilvl="0" w:tplc="1B96B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10"/>
  </w:num>
  <w:num w:numId="5">
    <w:abstractNumId w:val="7"/>
  </w:num>
  <w:num w:numId="6">
    <w:abstractNumId w:val="5"/>
  </w:num>
  <w:num w:numId="7">
    <w:abstractNumId w:val="14"/>
  </w:num>
  <w:num w:numId="8">
    <w:abstractNumId w:val="9"/>
  </w:num>
  <w:num w:numId="9">
    <w:abstractNumId w:val="13"/>
  </w:num>
  <w:num w:numId="10">
    <w:abstractNumId w:val="11"/>
  </w:num>
  <w:num w:numId="11">
    <w:abstractNumId w:val="12"/>
  </w:num>
  <w:num w:numId="12">
    <w:abstractNumId w:val="17"/>
  </w:num>
  <w:num w:numId="13">
    <w:abstractNumId w:val="16"/>
  </w:num>
  <w:num w:numId="14">
    <w:abstractNumId w:val="8"/>
  </w:num>
  <w:num w:numId="15">
    <w:abstractNumId w:val="18"/>
  </w:num>
  <w:num w:numId="16">
    <w:abstractNumId w:val="6"/>
  </w:num>
  <w:num w:numId="17">
    <w:abstractNumId w:val="4"/>
  </w:num>
  <w:num w:numId="18">
    <w:abstractNumId w:val="1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072"/>
    <w:rsid w:val="00002592"/>
    <w:rsid w:val="00012B2C"/>
    <w:rsid w:val="00031595"/>
    <w:rsid w:val="00032F23"/>
    <w:rsid w:val="00037EB1"/>
    <w:rsid w:val="00050C68"/>
    <w:rsid w:val="00052313"/>
    <w:rsid w:val="00055138"/>
    <w:rsid w:val="0005721F"/>
    <w:rsid w:val="00061168"/>
    <w:rsid w:val="000647A7"/>
    <w:rsid w:val="00064FD3"/>
    <w:rsid w:val="00067532"/>
    <w:rsid w:val="000732C1"/>
    <w:rsid w:val="00083BD6"/>
    <w:rsid w:val="00087DD7"/>
    <w:rsid w:val="00090A36"/>
    <w:rsid w:val="000B2AD7"/>
    <w:rsid w:val="000C23C1"/>
    <w:rsid w:val="000E0482"/>
    <w:rsid w:val="00101B88"/>
    <w:rsid w:val="0011033D"/>
    <w:rsid w:val="00122794"/>
    <w:rsid w:val="00127030"/>
    <w:rsid w:val="00134AAA"/>
    <w:rsid w:val="0014561B"/>
    <w:rsid w:val="0014660D"/>
    <w:rsid w:val="0019435F"/>
    <w:rsid w:val="001A071E"/>
    <w:rsid w:val="001A5AC9"/>
    <w:rsid w:val="001B1DC8"/>
    <w:rsid w:val="001B4039"/>
    <w:rsid w:val="001B5D9C"/>
    <w:rsid w:val="001C3FDB"/>
    <w:rsid w:val="001D157B"/>
    <w:rsid w:val="001D2259"/>
    <w:rsid w:val="001D3A58"/>
    <w:rsid w:val="001D63BD"/>
    <w:rsid w:val="001E29D2"/>
    <w:rsid w:val="001E2ADD"/>
    <w:rsid w:val="001F6DDC"/>
    <w:rsid w:val="0022252C"/>
    <w:rsid w:val="0022484C"/>
    <w:rsid w:val="00227014"/>
    <w:rsid w:val="00241545"/>
    <w:rsid w:val="002568BD"/>
    <w:rsid w:val="00257807"/>
    <w:rsid w:val="00271B85"/>
    <w:rsid w:val="002804CE"/>
    <w:rsid w:val="002831DB"/>
    <w:rsid w:val="00286D1B"/>
    <w:rsid w:val="002979C5"/>
    <w:rsid w:val="002A0C23"/>
    <w:rsid w:val="002B4B8D"/>
    <w:rsid w:val="002C0255"/>
    <w:rsid w:val="002D20E6"/>
    <w:rsid w:val="00302C9D"/>
    <w:rsid w:val="0030495C"/>
    <w:rsid w:val="00305DDF"/>
    <w:rsid w:val="0031394B"/>
    <w:rsid w:val="00333CA3"/>
    <w:rsid w:val="00335FFE"/>
    <w:rsid w:val="0034146F"/>
    <w:rsid w:val="00343506"/>
    <w:rsid w:val="0035143D"/>
    <w:rsid w:val="00371FB3"/>
    <w:rsid w:val="0037463B"/>
    <w:rsid w:val="00375580"/>
    <w:rsid w:val="003815B8"/>
    <w:rsid w:val="00385CF4"/>
    <w:rsid w:val="003914FD"/>
    <w:rsid w:val="003A246E"/>
    <w:rsid w:val="003B2EF6"/>
    <w:rsid w:val="003B5789"/>
    <w:rsid w:val="003D4F83"/>
    <w:rsid w:val="003E26EB"/>
    <w:rsid w:val="003F1A09"/>
    <w:rsid w:val="00403BC1"/>
    <w:rsid w:val="0042112D"/>
    <w:rsid w:val="00440249"/>
    <w:rsid w:val="0044531C"/>
    <w:rsid w:val="00470254"/>
    <w:rsid w:val="004927FF"/>
    <w:rsid w:val="0049334D"/>
    <w:rsid w:val="00495D54"/>
    <w:rsid w:val="00495DBB"/>
    <w:rsid w:val="00497904"/>
    <w:rsid w:val="004A2C83"/>
    <w:rsid w:val="004B252E"/>
    <w:rsid w:val="004C2B61"/>
    <w:rsid w:val="004C5FEA"/>
    <w:rsid w:val="004D3EF2"/>
    <w:rsid w:val="004D58DE"/>
    <w:rsid w:val="004E2C47"/>
    <w:rsid w:val="004F408F"/>
    <w:rsid w:val="00525BB0"/>
    <w:rsid w:val="005278BF"/>
    <w:rsid w:val="005452A7"/>
    <w:rsid w:val="00555857"/>
    <w:rsid w:val="00560F44"/>
    <w:rsid w:val="00565855"/>
    <w:rsid w:val="005914AA"/>
    <w:rsid w:val="005A1378"/>
    <w:rsid w:val="005B36EC"/>
    <w:rsid w:val="005B6FEE"/>
    <w:rsid w:val="005D14A5"/>
    <w:rsid w:val="005F4A7C"/>
    <w:rsid w:val="005F61D9"/>
    <w:rsid w:val="006121AC"/>
    <w:rsid w:val="00620626"/>
    <w:rsid w:val="006364DD"/>
    <w:rsid w:val="006556A0"/>
    <w:rsid w:val="006775B3"/>
    <w:rsid w:val="00681D99"/>
    <w:rsid w:val="006844B4"/>
    <w:rsid w:val="00685F80"/>
    <w:rsid w:val="00697D9B"/>
    <w:rsid w:val="006A6243"/>
    <w:rsid w:val="006B65D1"/>
    <w:rsid w:val="006D2A27"/>
    <w:rsid w:val="006E2CFA"/>
    <w:rsid w:val="006E5C8D"/>
    <w:rsid w:val="00737E2E"/>
    <w:rsid w:val="0074302F"/>
    <w:rsid w:val="00746BEF"/>
    <w:rsid w:val="007519AE"/>
    <w:rsid w:val="00760912"/>
    <w:rsid w:val="007611F9"/>
    <w:rsid w:val="00774AFC"/>
    <w:rsid w:val="00775F46"/>
    <w:rsid w:val="0078370F"/>
    <w:rsid w:val="00796222"/>
    <w:rsid w:val="007A150E"/>
    <w:rsid w:val="007C23F2"/>
    <w:rsid w:val="007C38F9"/>
    <w:rsid w:val="007C629C"/>
    <w:rsid w:val="007D00BB"/>
    <w:rsid w:val="007E066C"/>
    <w:rsid w:val="007E369F"/>
    <w:rsid w:val="007E5BE6"/>
    <w:rsid w:val="007F0A74"/>
    <w:rsid w:val="007F779A"/>
    <w:rsid w:val="008024B6"/>
    <w:rsid w:val="00811C6B"/>
    <w:rsid w:val="00814892"/>
    <w:rsid w:val="008271CD"/>
    <w:rsid w:val="0084577B"/>
    <w:rsid w:val="00847BDC"/>
    <w:rsid w:val="008761E4"/>
    <w:rsid w:val="00882E50"/>
    <w:rsid w:val="008A188F"/>
    <w:rsid w:val="008A7C4A"/>
    <w:rsid w:val="008B1B63"/>
    <w:rsid w:val="008B7671"/>
    <w:rsid w:val="008C3F36"/>
    <w:rsid w:val="008D3CC8"/>
    <w:rsid w:val="008E001E"/>
    <w:rsid w:val="008E3051"/>
    <w:rsid w:val="008E516E"/>
    <w:rsid w:val="008F3C46"/>
    <w:rsid w:val="008F4280"/>
    <w:rsid w:val="00931DA0"/>
    <w:rsid w:val="00940088"/>
    <w:rsid w:val="0094105D"/>
    <w:rsid w:val="00941DF3"/>
    <w:rsid w:val="00957C5A"/>
    <w:rsid w:val="00961E75"/>
    <w:rsid w:val="0096561C"/>
    <w:rsid w:val="009745D5"/>
    <w:rsid w:val="00976DC5"/>
    <w:rsid w:val="009862F0"/>
    <w:rsid w:val="00990424"/>
    <w:rsid w:val="009B76A3"/>
    <w:rsid w:val="009C22FF"/>
    <w:rsid w:val="009D7B5B"/>
    <w:rsid w:val="009F1AF9"/>
    <w:rsid w:val="00A053BA"/>
    <w:rsid w:val="00A264EE"/>
    <w:rsid w:val="00A31C4B"/>
    <w:rsid w:val="00A41A25"/>
    <w:rsid w:val="00A546E6"/>
    <w:rsid w:val="00A56A56"/>
    <w:rsid w:val="00A62CF5"/>
    <w:rsid w:val="00A700BB"/>
    <w:rsid w:val="00A862F9"/>
    <w:rsid w:val="00A92595"/>
    <w:rsid w:val="00AA7D9B"/>
    <w:rsid w:val="00AB2E9D"/>
    <w:rsid w:val="00AE2863"/>
    <w:rsid w:val="00B11407"/>
    <w:rsid w:val="00B21C19"/>
    <w:rsid w:val="00B22AC7"/>
    <w:rsid w:val="00B30779"/>
    <w:rsid w:val="00B34183"/>
    <w:rsid w:val="00B37072"/>
    <w:rsid w:val="00B5797A"/>
    <w:rsid w:val="00B73EB6"/>
    <w:rsid w:val="00B750CA"/>
    <w:rsid w:val="00B878F1"/>
    <w:rsid w:val="00BB7FF1"/>
    <w:rsid w:val="00BC2A53"/>
    <w:rsid w:val="00BC7FE1"/>
    <w:rsid w:val="00BE0B29"/>
    <w:rsid w:val="00BE1F50"/>
    <w:rsid w:val="00BE21A0"/>
    <w:rsid w:val="00BE408B"/>
    <w:rsid w:val="00BF0FA8"/>
    <w:rsid w:val="00BF366F"/>
    <w:rsid w:val="00C11A4D"/>
    <w:rsid w:val="00C14CEC"/>
    <w:rsid w:val="00C33558"/>
    <w:rsid w:val="00C410E0"/>
    <w:rsid w:val="00C5238F"/>
    <w:rsid w:val="00C64445"/>
    <w:rsid w:val="00C834BD"/>
    <w:rsid w:val="00C83CF0"/>
    <w:rsid w:val="00CA5274"/>
    <w:rsid w:val="00CC6767"/>
    <w:rsid w:val="00CD306B"/>
    <w:rsid w:val="00CD4FB1"/>
    <w:rsid w:val="00CE005B"/>
    <w:rsid w:val="00CE659F"/>
    <w:rsid w:val="00CE7E4F"/>
    <w:rsid w:val="00CF0EFF"/>
    <w:rsid w:val="00CF1678"/>
    <w:rsid w:val="00D028DE"/>
    <w:rsid w:val="00D12B90"/>
    <w:rsid w:val="00D143CB"/>
    <w:rsid w:val="00D23508"/>
    <w:rsid w:val="00D5692B"/>
    <w:rsid w:val="00D62A4B"/>
    <w:rsid w:val="00D70047"/>
    <w:rsid w:val="00D935AA"/>
    <w:rsid w:val="00D94053"/>
    <w:rsid w:val="00DB1917"/>
    <w:rsid w:val="00DD0D29"/>
    <w:rsid w:val="00DE6F6B"/>
    <w:rsid w:val="00E265B7"/>
    <w:rsid w:val="00E33344"/>
    <w:rsid w:val="00E36431"/>
    <w:rsid w:val="00E75788"/>
    <w:rsid w:val="00E77661"/>
    <w:rsid w:val="00E87368"/>
    <w:rsid w:val="00EA7F5B"/>
    <w:rsid w:val="00EB237E"/>
    <w:rsid w:val="00EB7884"/>
    <w:rsid w:val="00EC3787"/>
    <w:rsid w:val="00EC67E4"/>
    <w:rsid w:val="00EE72A9"/>
    <w:rsid w:val="00EF7675"/>
    <w:rsid w:val="00F13D59"/>
    <w:rsid w:val="00F15D36"/>
    <w:rsid w:val="00F32BDA"/>
    <w:rsid w:val="00F33BB2"/>
    <w:rsid w:val="00F37FBE"/>
    <w:rsid w:val="00F42EF5"/>
    <w:rsid w:val="00F66FE7"/>
    <w:rsid w:val="00F710D2"/>
    <w:rsid w:val="00F71BA7"/>
    <w:rsid w:val="00F8321B"/>
    <w:rsid w:val="00F90B80"/>
    <w:rsid w:val="00FC03DB"/>
    <w:rsid w:val="00FC4415"/>
    <w:rsid w:val="00FD5178"/>
    <w:rsid w:val="00FF66D4"/>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E0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 w:type="character" w:styleId="CommentReference">
    <w:name w:val="annotation reference"/>
    <w:basedOn w:val="DefaultParagraphFont"/>
    <w:uiPriority w:val="99"/>
    <w:semiHidden/>
    <w:unhideWhenUsed/>
    <w:rsid w:val="00127030"/>
    <w:rPr>
      <w:sz w:val="16"/>
      <w:szCs w:val="16"/>
    </w:rPr>
  </w:style>
  <w:style w:type="paragraph" w:styleId="CommentText">
    <w:name w:val="annotation text"/>
    <w:basedOn w:val="Normal"/>
    <w:link w:val="CommentTextChar"/>
    <w:uiPriority w:val="99"/>
    <w:semiHidden/>
    <w:unhideWhenUsed/>
    <w:rsid w:val="00127030"/>
    <w:pPr>
      <w:spacing w:line="240" w:lineRule="auto"/>
    </w:pPr>
    <w:rPr>
      <w:sz w:val="20"/>
      <w:szCs w:val="20"/>
    </w:rPr>
  </w:style>
  <w:style w:type="character" w:customStyle="1" w:styleId="CommentTextChar">
    <w:name w:val="Comment Text Char"/>
    <w:basedOn w:val="DefaultParagraphFont"/>
    <w:link w:val="CommentText"/>
    <w:uiPriority w:val="99"/>
    <w:semiHidden/>
    <w:rsid w:val="00127030"/>
    <w:rPr>
      <w:sz w:val="20"/>
      <w:szCs w:val="20"/>
    </w:rPr>
  </w:style>
  <w:style w:type="paragraph" w:styleId="CommentSubject">
    <w:name w:val="annotation subject"/>
    <w:basedOn w:val="CommentText"/>
    <w:next w:val="CommentText"/>
    <w:link w:val="CommentSubjectChar"/>
    <w:uiPriority w:val="99"/>
    <w:semiHidden/>
    <w:unhideWhenUsed/>
    <w:rsid w:val="00127030"/>
    <w:rPr>
      <w:b/>
      <w:bCs/>
    </w:rPr>
  </w:style>
  <w:style w:type="character" w:customStyle="1" w:styleId="CommentSubjectChar">
    <w:name w:val="Comment Subject Char"/>
    <w:basedOn w:val="CommentTextChar"/>
    <w:link w:val="CommentSubject"/>
    <w:uiPriority w:val="99"/>
    <w:semiHidden/>
    <w:rsid w:val="00127030"/>
    <w:rPr>
      <w:b/>
      <w:bCs/>
      <w:sz w:val="20"/>
      <w:szCs w:val="20"/>
    </w:rPr>
  </w:style>
  <w:style w:type="table" w:styleId="TableGrid">
    <w:name w:val="Table Grid"/>
    <w:basedOn w:val="TableNormal"/>
    <w:uiPriority w:val="39"/>
    <w:rsid w:val="003B2E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44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4415"/>
    <w:rPr>
      <w:rFonts w:ascii="Segoe UI" w:hAnsi="Segoe UI" w:cs="Segoe UI"/>
      <w:sz w:val="18"/>
      <w:szCs w:val="18"/>
    </w:rPr>
  </w:style>
  <w:style w:type="paragraph" w:styleId="ListParagraph">
    <w:name w:val="List Paragraph"/>
    <w:basedOn w:val="Normal"/>
    <w:uiPriority w:val="34"/>
    <w:qFormat/>
    <w:rsid w:val="00F710D2"/>
    <w:pPr>
      <w:ind w:left="720"/>
      <w:contextualSpacing/>
    </w:pPr>
  </w:style>
  <w:style w:type="paragraph" w:styleId="PlainText">
    <w:name w:val="Plain Text"/>
    <w:basedOn w:val="Normal"/>
    <w:link w:val="PlainTextChar"/>
    <w:uiPriority w:val="99"/>
    <w:semiHidden/>
    <w:unhideWhenUsed/>
    <w:rsid w:val="009745D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45D5"/>
    <w:rPr>
      <w:rFonts w:ascii="Consolas" w:hAnsi="Consolas"/>
      <w:sz w:val="21"/>
      <w:szCs w:val="21"/>
    </w:rPr>
  </w:style>
  <w:style w:type="character" w:styleId="Hyperlink">
    <w:name w:val="Hyperlink"/>
    <w:basedOn w:val="DefaultParagraphFont"/>
    <w:uiPriority w:val="99"/>
    <w:unhideWhenUsed/>
    <w:rsid w:val="00EF7675"/>
    <w:rPr>
      <w:color w:val="0000FF" w:themeColor="hyperlink"/>
      <w:u w:val="single"/>
    </w:rPr>
  </w:style>
  <w:style w:type="paragraph" w:styleId="Header">
    <w:name w:val="header"/>
    <w:basedOn w:val="Normal"/>
    <w:link w:val="HeaderChar"/>
    <w:uiPriority w:val="99"/>
    <w:unhideWhenUsed/>
    <w:rsid w:val="00AA7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7D9B"/>
  </w:style>
  <w:style w:type="paragraph" w:styleId="Footer">
    <w:name w:val="footer"/>
    <w:basedOn w:val="Normal"/>
    <w:link w:val="FooterChar"/>
    <w:uiPriority w:val="99"/>
    <w:unhideWhenUsed/>
    <w:rsid w:val="00AA7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7D9B"/>
  </w:style>
  <w:style w:type="character" w:styleId="CommentReference">
    <w:name w:val="annotation reference"/>
    <w:basedOn w:val="DefaultParagraphFont"/>
    <w:uiPriority w:val="99"/>
    <w:semiHidden/>
    <w:unhideWhenUsed/>
    <w:rsid w:val="00127030"/>
    <w:rPr>
      <w:sz w:val="16"/>
      <w:szCs w:val="16"/>
    </w:rPr>
  </w:style>
  <w:style w:type="paragraph" w:styleId="CommentText">
    <w:name w:val="annotation text"/>
    <w:basedOn w:val="Normal"/>
    <w:link w:val="CommentTextChar"/>
    <w:uiPriority w:val="99"/>
    <w:semiHidden/>
    <w:unhideWhenUsed/>
    <w:rsid w:val="00127030"/>
    <w:pPr>
      <w:spacing w:line="240" w:lineRule="auto"/>
    </w:pPr>
    <w:rPr>
      <w:sz w:val="20"/>
      <w:szCs w:val="20"/>
    </w:rPr>
  </w:style>
  <w:style w:type="character" w:customStyle="1" w:styleId="CommentTextChar">
    <w:name w:val="Comment Text Char"/>
    <w:basedOn w:val="DefaultParagraphFont"/>
    <w:link w:val="CommentText"/>
    <w:uiPriority w:val="99"/>
    <w:semiHidden/>
    <w:rsid w:val="00127030"/>
    <w:rPr>
      <w:sz w:val="20"/>
      <w:szCs w:val="20"/>
    </w:rPr>
  </w:style>
  <w:style w:type="paragraph" w:styleId="CommentSubject">
    <w:name w:val="annotation subject"/>
    <w:basedOn w:val="CommentText"/>
    <w:next w:val="CommentText"/>
    <w:link w:val="CommentSubjectChar"/>
    <w:uiPriority w:val="99"/>
    <w:semiHidden/>
    <w:unhideWhenUsed/>
    <w:rsid w:val="00127030"/>
    <w:rPr>
      <w:b/>
      <w:bCs/>
    </w:rPr>
  </w:style>
  <w:style w:type="character" w:customStyle="1" w:styleId="CommentSubjectChar">
    <w:name w:val="Comment Subject Char"/>
    <w:basedOn w:val="CommentTextChar"/>
    <w:link w:val="CommentSubject"/>
    <w:uiPriority w:val="99"/>
    <w:semiHidden/>
    <w:rsid w:val="00127030"/>
    <w:rPr>
      <w:b/>
      <w:bCs/>
      <w:sz w:val="20"/>
      <w:szCs w:val="20"/>
    </w:rPr>
  </w:style>
  <w:style w:type="table" w:styleId="TableGrid">
    <w:name w:val="Table Grid"/>
    <w:basedOn w:val="TableNormal"/>
    <w:uiPriority w:val="39"/>
    <w:rsid w:val="003B2EF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3986090">
      <w:bodyDiv w:val="1"/>
      <w:marLeft w:val="0"/>
      <w:marRight w:val="0"/>
      <w:marTop w:val="0"/>
      <w:marBottom w:val="0"/>
      <w:divBdr>
        <w:top w:val="none" w:sz="0" w:space="0" w:color="auto"/>
        <w:left w:val="none" w:sz="0" w:space="0" w:color="auto"/>
        <w:bottom w:val="none" w:sz="0" w:space="0" w:color="auto"/>
        <w:right w:val="none" w:sz="0" w:space="0" w:color="auto"/>
      </w:divBdr>
      <w:divsChild>
        <w:div w:id="23527782">
          <w:marLeft w:val="547"/>
          <w:marRight w:val="0"/>
          <w:marTop w:val="0"/>
          <w:marBottom w:val="0"/>
          <w:divBdr>
            <w:top w:val="none" w:sz="0" w:space="0" w:color="auto"/>
            <w:left w:val="none" w:sz="0" w:space="0" w:color="auto"/>
            <w:bottom w:val="none" w:sz="0" w:space="0" w:color="auto"/>
            <w:right w:val="none" w:sz="0" w:space="0" w:color="auto"/>
          </w:divBdr>
        </w:div>
      </w:divsChild>
    </w:div>
    <w:div w:id="1097169485">
      <w:bodyDiv w:val="1"/>
      <w:marLeft w:val="0"/>
      <w:marRight w:val="0"/>
      <w:marTop w:val="0"/>
      <w:marBottom w:val="0"/>
      <w:divBdr>
        <w:top w:val="none" w:sz="0" w:space="0" w:color="auto"/>
        <w:left w:val="none" w:sz="0" w:space="0" w:color="auto"/>
        <w:bottom w:val="none" w:sz="0" w:space="0" w:color="auto"/>
        <w:right w:val="none" w:sz="0" w:space="0" w:color="auto"/>
      </w:divBdr>
      <w:divsChild>
        <w:div w:id="196547023">
          <w:marLeft w:val="0"/>
          <w:marRight w:val="0"/>
          <w:marTop w:val="0"/>
          <w:marBottom w:val="0"/>
          <w:divBdr>
            <w:top w:val="none" w:sz="0" w:space="0" w:color="auto"/>
            <w:left w:val="none" w:sz="0" w:space="0" w:color="auto"/>
            <w:bottom w:val="none" w:sz="0" w:space="0" w:color="auto"/>
            <w:right w:val="none" w:sz="0" w:space="0" w:color="auto"/>
          </w:divBdr>
          <w:divsChild>
            <w:div w:id="2141530872">
              <w:marLeft w:val="0"/>
              <w:marRight w:val="0"/>
              <w:marTop w:val="0"/>
              <w:marBottom w:val="0"/>
              <w:divBdr>
                <w:top w:val="none" w:sz="0" w:space="0" w:color="auto"/>
                <w:left w:val="none" w:sz="0" w:space="0" w:color="auto"/>
                <w:bottom w:val="none" w:sz="0" w:space="0" w:color="auto"/>
                <w:right w:val="none" w:sz="0" w:space="0" w:color="auto"/>
              </w:divBdr>
              <w:divsChild>
                <w:div w:id="2030594052">
                  <w:marLeft w:val="0"/>
                  <w:marRight w:val="0"/>
                  <w:marTop w:val="0"/>
                  <w:marBottom w:val="0"/>
                  <w:divBdr>
                    <w:top w:val="none" w:sz="0" w:space="0" w:color="auto"/>
                    <w:left w:val="none" w:sz="0" w:space="0" w:color="auto"/>
                    <w:bottom w:val="none" w:sz="0" w:space="0" w:color="auto"/>
                    <w:right w:val="none" w:sz="0" w:space="0" w:color="auto"/>
                  </w:divBdr>
                  <w:divsChild>
                    <w:div w:id="1229535442">
                      <w:marLeft w:val="0"/>
                      <w:marRight w:val="0"/>
                      <w:marTop w:val="0"/>
                      <w:marBottom w:val="0"/>
                      <w:divBdr>
                        <w:top w:val="none" w:sz="0" w:space="0" w:color="auto"/>
                        <w:left w:val="none" w:sz="0" w:space="0" w:color="auto"/>
                        <w:bottom w:val="none" w:sz="0" w:space="0" w:color="auto"/>
                        <w:right w:val="none" w:sz="0" w:space="0" w:color="auto"/>
                      </w:divBdr>
                      <w:divsChild>
                        <w:div w:id="450243619">
                          <w:marLeft w:val="0"/>
                          <w:marRight w:val="0"/>
                          <w:marTop w:val="0"/>
                          <w:marBottom w:val="0"/>
                          <w:divBdr>
                            <w:top w:val="none" w:sz="0" w:space="0" w:color="auto"/>
                            <w:left w:val="none" w:sz="0" w:space="0" w:color="auto"/>
                            <w:bottom w:val="none" w:sz="0" w:space="0" w:color="auto"/>
                            <w:right w:val="none" w:sz="0" w:space="0" w:color="auto"/>
                          </w:divBdr>
                          <w:divsChild>
                            <w:div w:id="1832018831">
                              <w:marLeft w:val="0"/>
                              <w:marRight w:val="0"/>
                              <w:marTop w:val="0"/>
                              <w:marBottom w:val="0"/>
                              <w:divBdr>
                                <w:top w:val="none" w:sz="0" w:space="0" w:color="auto"/>
                                <w:left w:val="none" w:sz="0" w:space="0" w:color="auto"/>
                                <w:bottom w:val="none" w:sz="0" w:space="0" w:color="auto"/>
                                <w:right w:val="none" w:sz="0" w:space="0" w:color="auto"/>
                              </w:divBdr>
                              <w:divsChild>
                                <w:div w:id="889192988">
                                  <w:marLeft w:val="0"/>
                                  <w:marRight w:val="0"/>
                                  <w:marTop w:val="0"/>
                                  <w:marBottom w:val="0"/>
                                  <w:divBdr>
                                    <w:top w:val="none" w:sz="0" w:space="0" w:color="auto"/>
                                    <w:left w:val="none" w:sz="0" w:space="0" w:color="auto"/>
                                    <w:bottom w:val="none" w:sz="0" w:space="0" w:color="auto"/>
                                    <w:right w:val="none" w:sz="0" w:space="0" w:color="auto"/>
                                  </w:divBdr>
                                  <w:divsChild>
                                    <w:div w:id="1387800503">
                                      <w:marLeft w:val="0"/>
                                      <w:marRight w:val="0"/>
                                      <w:marTop w:val="0"/>
                                      <w:marBottom w:val="0"/>
                                      <w:divBdr>
                                        <w:top w:val="none" w:sz="0" w:space="0" w:color="auto"/>
                                        <w:left w:val="none" w:sz="0" w:space="0" w:color="auto"/>
                                        <w:bottom w:val="none" w:sz="0" w:space="0" w:color="auto"/>
                                        <w:right w:val="none" w:sz="0" w:space="0" w:color="auto"/>
                                      </w:divBdr>
                                      <w:divsChild>
                                        <w:div w:id="1956207398">
                                          <w:marLeft w:val="0"/>
                                          <w:marRight w:val="0"/>
                                          <w:marTop w:val="0"/>
                                          <w:marBottom w:val="0"/>
                                          <w:divBdr>
                                            <w:top w:val="none" w:sz="0" w:space="0" w:color="auto"/>
                                            <w:left w:val="none" w:sz="0" w:space="0" w:color="auto"/>
                                            <w:bottom w:val="none" w:sz="0" w:space="0" w:color="auto"/>
                                            <w:right w:val="none" w:sz="0" w:space="0" w:color="auto"/>
                                          </w:divBdr>
                                          <w:divsChild>
                                            <w:div w:id="752707708">
                                              <w:marLeft w:val="0"/>
                                              <w:marRight w:val="0"/>
                                              <w:marTop w:val="0"/>
                                              <w:marBottom w:val="0"/>
                                              <w:divBdr>
                                                <w:top w:val="single" w:sz="12" w:space="2" w:color="FFFFCC"/>
                                                <w:left w:val="single" w:sz="12" w:space="2" w:color="FFFFCC"/>
                                                <w:bottom w:val="single" w:sz="12" w:space="2" w:color="FFFFCC"/>
                                                <w:right w:val="single" w:sz="12" w:space="0" w:color="FFFFCC"/>
                                              </w:divBdr>
                                              <w:divsChild>
                                                <w:div w:id="1563757039">
                                                  <w:marLeft w:val="0"/>
                                                  <w:marRight w:val="0"/>
                                                  <w:marTop w:val="0"/>
                                                  <w:marBottom w:val="0"/>
                                                  <w:divBdr>
                                                    <w:top w:val="none" w:sz="0" w:space="0" w:color="auto"/>
                                                    <w:left w:val="none" w:sz="0" w:space="0" w:color="auto"/>
                                                    <w:bottom w:val="none" w:sz="0" w:space="0" w:color="auto"/>
                                                    <w:right w:val="none" w:sz="0" w:space="0" w:color="auto"/>
                                                  </w:divBdr>
                                                  <w:divsChild>
                                                    <w:div w:id="1943415333">
                                                      <w:marLeft w:val="0"/>
                                                      <w:marRight w:val="0"/>
                                                      <w:marTop w:val="0"/>
                                                      <w:marBottom w:val="0"/>
                                                      <w:divBdr>
                                                        <w:top w:val="none" w:sz="0" w:space="0" w:color="auto"/>
                                                        <w:left w:val="none" w:sz="0" w:space="0" w:color="auto"/>
                                                        <w:bottom w:val="none" w:sz="0" w:space="0" w:color="auto"/>
                                                        <w:right w:val="none" w:sz="0" w:space="0" w:color="auto"/>
                                                      </w:divBdr>
                                                      <w:divsChild>
                                                        <w:div w:id="1521357334">
                                                          <w:marLeft w:val="0"/>
                                                          <w:marRight w:val="0"/>
                                                          <w:marTop w:val="0"/>
                                                          <w:marBottom w:val="0"/>
                                                          <w:divBdr>
                                                            <w:top w:val="none" w:sz="0" w:space="0" w:color="auto"/>
                                                            <w:left w:val="none" w:sz="0" w:space="0" w:color="auto"/>
                                                            <w:bottom w:val="none" w:sz="0" w:space="0" w:color="auto"/>
                                                            <w:right w:val="none" w:sz="0" w:space="0" w:color="auto"/>
                                                          </w:divBdr>
                                                          <w:divsChild>
                                                            <w:div w:id="1519855451">
                                                              <w:marLeft w:val="0"/>
                                                              <w:marRight w:val="0"/>
                                                              <w:marTop w:val="0"/>
                                                              <w:marBottom w:val="0"/>
                                                              <w:divBdr>
                                                                <w:top w:val="none" w:sz="0" w:space="0" w:color="auto"/>
                                                                <w:left w:val="none" w:sz="0" w:space="0" w:color="auto"/>
                                                                <w:bottom w:val="none" w:sz="0" w:space="0" w:color="auto"/>
                                                                <w:right w:val="none" w:sz="0" w:space="0" w:color="auto"/>
                                                              </w:divBdr>
                                                              <w:divsChild>
                                                                <w:div w:id="891573780">
                                                                  <w:marLeft w:val="0"/>
                                                                  <w:marRight w:val="0"/>
                                                                  <w:marTop w:val="0"/>
                                                                  <w:marBottom w:val="0"/>
                                                                  <w:divBdr>
                                                                    <w:top w:val="none" w:sz="0" w:space="0" w:color="auto"/>
                                                                    <w:left w:val="none" w:sz="0" w:space="0" w:color="auto"/>
                                                                    <w:bottom w:val="none" w:sz="0" w:space="0" w:color="auto"/>
                                                                    <w:right w:val="none" w:sz="0" w:space="0" w:color="auto"/>
                                                                  </w:divBdr>
                                                                  <w:divsChild>
                                                                    <w:div w:id="1262027848">
                                                                      <w:marLeft w:val="0"/>
                                                                      <w:marRight w:val="0"/>
                                                                      <w:marTop w:val="0"/>
                                                                      <w:marBottom w:val="0"/>
                                                                      <w:divBdr>
                                                                        <w:top w:val="none" w:sz="0" w:space="0" w:color="auto"/>
                                                                        <w:left w:val="none" w:sz="0" w:space="0" w:color="auto"/>
                                                                        <w:bottom w:val="none" w:sz="0" w:space="0" w:color="auto"/>
                                                                        <w:right w:val="none" w:sz="0" w:space="0" w:color="auto"/>
                                                                      </w:divBdr>
                                                                      <w:divsChild>
                                                                        <w:div w:id="1448164174">
                                                                          <w:marLeft w:val="0"/>
                                                                          <w:marRight w:val="0"/>
                                                                          <w:marTop w:val="0"/>
                                                                          <w:marBottom w:val="0"/>
                                                                          <w:divBdr>
                                                                            <w:top w:val="none" w:sz="0" w:space="0" w:color="auto"/>
                                                                            <w:left w:val="none" w:sz="0" w:space="0" w:color="auto"/>
                                                                            <w:bottom w:val="none" w:sz="0" w:space="0" w:color="auto"/>
                                                                            <w:right w:val="none" w:sz="0" w:space="0" w:color="auto"/>
                                                                          </w:divBdr>
                                                                          <w:divsChild>
                                                                            <w:div w:id="1236740795">
                                                                              <w:marLeft w:val="0"/>
                                                                              <w:marRight w:val="0"/>
                                                                              <w:marTop w:val="0"/>
                                                                              <w:marBottom w:val="0"/>
                                                                              <w:divBdr>
                                                                                <w:top w:val="none" w:sz="0" w:space="0" w:color="auto"/>
                                                                                <w:left w:val="none" w:sz="0" w:space="0" w:color="auto"/>
                                                                                <w:bottom w:val="none" w:sz="0" w:space="0" w:color="auto"/>
                                                                                <w:right w:val="none" w:sz="0" w:space="0" w:color="auto"/>
                                                                              </w:divBdr>
                                                                              <w:divsChild>
                                                                                <w:div w:id="733747387">
                                                                                  <w:marLeft w:val="0"/>
                                                                                  <w:marRight w:val="0"/>
                                                                                  <w:marTop w:val="0"/>
                                                                                  <w:marBottom w:val="0"/>
                                                                                  <w:divBdr>
                                                                                    <w:top w:val="none" w:sz="0" w:space="0" w:color="auto"/>
                                                                                    <w:left w:val="none" w:sz="0" w:space="0" w:color="auto"/>
                                                                                    <w:bottom w:val="none" w:sz="0" w:space="0" w:color="auto"/>
                                                                                    <w:right w:val="none" w:sz="0" w:space="0" w:color="auto"/>
                                                                                  </w:divBdr>
                                                                                  <w:divsChild>
                                                                                    <w:div w:id="1138111359">
                                                                                      <w:marLeft w:val="0"/>
                                                                                      <w:marRight w:val="0"/>
                                                                                      <w:marTop w:val="0"/>
                                                                                      <w:marBottom w:val="0"/>
                                                                                      <w:divBdr>
                                                                                        <w:top w:val="none" w:sz="0" w:space="0" w:color="auto"/>
                                                                                        <w:left w:val="none" w:sz="0" w:space="0" w:color="auto"/>
                                                                                        <w:bottom w:val="none" w:sz="0" w:space="0" w:color="auto"/>
                                                                                        <w:right w:val="none" w:sz="0" w:space="0" w:color="auto"/>
                                                                                      </w:divBdr>
                                                                                      <w:divsChild>
                                                                                        <w:div w:id="1623146729">
                                                                                          <w:marLeft w:val="0"/>
                                                                                          <w:marRight w:val="120"/>
                                                                                          <w:marTop w:val="0"/>
                                                                                          <w:marBottom w:val="150"/>
                                                                                          <w:divBdr>
                                                                                            <w:top w:val="single" w:sz="2" w:space="0" w:color="EFEFEF"/>
                                                                                            <w:left w:val="single" w:sz="6" w:space="0" w:color="EFEFEF"/>
                                                                                            <w:bottom w:val="single" w:sz="6" w:space="0" w:color="E2E2E2"/>
                                                                                            <w:right w:val="single" w:sz="6" w:space="0" w:color="EFEFEF"/>
                                                                                          </w:divBdr>
                                                                                          <w:divsChild>
                                                                                            <w:div w:id="1017730737">
                                                                                              <w:marLeft w:val="0"/>
                                                                                              <w:marRight w:val="0"/>
                                                                                              <w:marTop w:val="0"/>
                                                                                              <w:marBottom w:val="0"/>
                                                                                              <w:divBdr>
                                                                                                <w:top w:val="none" w:sz="0" w:space="0" w:color="auto"/>
                                                                                                <w:left w:val="none" w:sz="0" w:space="0" w:color="auto"/>
                                                                                                <w:bottom w:val="none" w:sz="0" w:space="0" w:color="auto"/>
                                                                                                <w:right w:val="none" w:sz="0" w:space="0" w:color="auto"/>
                                                                                              </w:divBdr>
                                                                                              <w:divsChild>
                                                                                                <w:div w:id="1903564343">
                                                                                                  <w:marLeft w:val="0"/>
                                                                                                  <w:marRight w:val="0"/>
                                                                                                  <w:marTop w:val="0"/>
                                                                                                  <w:marBottom w:val="0"/>
                                                                                                  <w:divBdr>
                                                                                                    <w:top w:val="none" w:sz="0" w:space="0" w:color="auto"/>
                                                                                                    <w:left w:val="none" w:sz="0" w:space="0" w:color="auto"/>
                                                                                                    <w:bottom w:val="none" w:sz="0" w:space="0" w:color="auto"/>
                                                                                                    <w:right w:val="none" w:sz="0" w:space="0" w:color="auto"/>
                                                                                                  </w:divBdr>
                                                                                                  <w:divsChild>
                                                                                                    <w:div w:id="778109381">
                                                                                                      <w:marLeft w:val="0"/>
                                                                                                      <w:marRight w:val="0"/>
                                                                                                      <w:marTop w:val="0"/>
                                                                                                      <w:marBottom w:val="0"/>
                                                                                                      <w:divBdr>
                                                                                                        <w:top w:val="none" w:sz="0" w:space="0" w:color="auto"/>
                                                                                                        <w:left w:val="none" w:sz="0" w:space="0" w:color="auto"/>
                                                                                                        <w:bottom w:val="none" w:sz="0" w:space="0" w:color="auto"/>
                                                                                                        <w:right w:val="none" w:sz="0" w:space="0" w:color="auto"/>
                                                                                                      </w:divBdr>
                                                                                                      <w:divsChild>
                                                                                                        <w:div w:id="1985505318">
                                                                                                          <w:marLeft w:val="0"/>
                                                                                                          <w:marRight w:val="0"/>
                                                                                                          <w:marTop w:val="0"/>
                                                                                                          <w:marBottom w:val="0"/>
                                                                                                          <w:divBdr>
                                                                                                            <w:top w:val="none" w:sz="0" w:space="0" w:color="auto"/>
                                                                                                            <w:left w:val="none" w:sz="0" w:space="0" w:color="auto"/>
                                                                                                            <w:bottom w:val="none" w:sz="0" w:space="0" w:color="auto"/>
                                                                                                            <w:right w:val="none" w:sz="0" w:space="0" w:color="auto"/>
                                                                                                          </w:divBdr>
                                                                                                          <w:divsChild>
                                                                                                            <w:div w:id="1326595069">
                                                                                                              <w:marLeft w:val="0"/>
                                                                                                              <w:marRight w:val="0"/>
                                                                                                              <w:marTop w:val="0"/>
                                                                                                              <w:marBottom w:val="0"/>
                                                                                                              <w:divBdr>
                                                                                                                <w:top w:val="single" w:sz="2" w:space="4" w:color="D8D8D8"/>
                                                                                                                <w:left w:val="single" w:sz="2" w:space="0" w:color="D8D8D8"/>
                                                                                                                <w:bottom w:val="single" w:sz="2" w:space="4" w:color="D8D8D8"/>
                                                                                                                <w:right w:val="single" w:sz="2" w:space="0" w:color="D8D8D8"/>
                                                                                                              </w:divBdr>
                                                                                                              <w:divsChild>
                                                                                                                <w:div w:id="1947618978">
                                                                                                                  <w:marLeft w:val="225"/>
                                                                                                                  <w:marRight w:val="225"/>
                                                                                                                  <w:marTop w:val="75"/>
                                                                                                                  <w:marBottom w:val="75"/>
                                                                                                                  <w:divBdr>
                                                                                                                    <w:top w:val="none" w:sz="0" w:space="0" w:color="auto"/>
                                                                                                                    <w:left w:val="none" w:sz="0" w:space="0" w:color="auto"/>
                                                                                                                    <w:bottom w:val="none" w:sz="0" w:space="0" w:color="auto"/>
                                                                                                                    <w:right w:val="none" w:sz="0" w:space="0" w:color="auto"/>
                                                                                                                  </w:divBdr>
                                                                                                                  <w:divsChild>
                                                                                                                    <w:div w:id="759643543">
                                                                                                                      <w:marLeft w:val="0"/>
                                                                                                                      <w:marRight w:val="0"/>
                                                                                                                      <w:marTop w:val="0"/>
                                                                                                                      <w:marBottom w:val="0"/>
                                                                                                                      <w:divBdr>
                                                                                                                        <w:top w:val="single" w:sz="6" w:space="0" w:color="auto"/>
                                                                                                                        <w:left w:val="single" w:sz="6" w:space="0" w:color="auto"/>
                                                                                                                        <w:bottom w:val="single" w:sz="6" w:space="0" w:color="auto"/>
                                                                                                                        <w:right w:val="single" w:sz="6" w:space="0" w:color="auto"/>
                                                                                                                      </w:divBdr>
                                                                                                                      <w:divsChild>
                                                                                                                        <w:div w:id="1832791525">
                                                                                                                          <w:marLeft w:val="0"/>
                                                                                                                          <w:marRight w:val="0"/>
                                                                                                                          <w:marTop w:val="0"/>
                                                                                                                          <w:marBottom w:val="0"/>
                                                                                                                          <w:divBdr>
                                                                                                                            <w:top w:val="none" w:sz="0" w:space="0" w:color="auto"/>
                                                                                                                            <w:left w:val="none" w:sz="0" w:space="0" w:color="auto"/>
                                                                                                                            <w:bottom w:val="none" w:sz="0" w:space="0" w:color="auto"/>
                                                                                                                            <w:right w:val="none" w:sz="0" w:space="0" w:color="auto"/>
                                                                                                                          </w:divBdr>
                                                                                                                          <w:divsChild>
                                                                                                                            <w:div w:id="844780196">
                                                                                                                              <w:marLeft w:val="0"/>
                                                                                                                              <w:marRight w:val="0"/>
                                                                                                                              <w:marTop w:val="0"/>
                                                                                                                              <w:marBottom w:val="0"/>
                                                                                                                              <w:divBdr>
                                                                                                                                <w:top w:val="none" w:sz="0" w:space="0" w:color="auto"/>
                                                                                                                                <w:left w:val="none" w:sz="0" w:space="0" w:color="auto"/>
                                                                                                                                <w:bottom w:val="none" w:sz="0" w:space="0" w:color="auto"/>
                                                                                                                                <w:right w:val="none" w:sz="0" w:space="0" w:color="auto"/>
                                                                                                                              </w:divBdr>
                                                                                                                            </w:div>
                                                                                                                            <w:div w:id="1804692036">
                                                                                                                              <w:marLeft w:val="0"/>
                                                                                                                              <w:marRight w:val="0"/>
                                                                                                                              <w:marTop w:val="0"/>
                                                                                                                              <w:marBottom w:val="0"/>
                                                                                                                              <w:divBdr>
                                                                                                                                <w:top w:val="none" w:sz="0" w:space="0" w:color="auto"/>
                                                                                                                                <w:left w:val="none" w:sz="0" w:space="0" w:color="auto"/>
                                                                                                                                <w:bottom w:val="none" w:sz="0" w:space="0" w:color="auto"/>
                                                                                                                                <w:right w:val="none" w:sz="0" w:space="0" w:color="auto"/>
                                                                                                                              </w:divBdr>
                                                                                                                            </w:div>
                                                                                                                            <w:div w:id="14219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1958</Words>
  <Characters>11360</Characters>
  <Application>Microsoft Office Word</Application>
  <DocSecurity>0</DocSecurity>
  <Lines>94</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Anneli Habicht</dc:creator>
  <cp:lastModifiedBy>Tari</cp:lastModifiedBy>
  <cp:revision>2</cp:revision>
  <cp:lastPrinted>2018-04-12T12:47:00Z</cp:lastPrinted>
  <dcterms:created xsi:type="dcterms:W3CDTF">2020-11-25T20:14:00Z</dcterms:created>
  <dcterms:modified xsi:type="dcterms:W3CDTF">2020-11-25T20:14:00Z</dcterms:modified>
</cp:coreProperties>
</file>